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18D14" w14:textId="702D4305" w:rsidR="00DF3B41" w:rsidRDefault="00B65776" w:rsidP="00021C76">
      <w:pPr>
        <w:pStyle w:val="1"/>
        <w:spacing w:before="0" w:line="240" w:lineRule="auto"/>
        <w:jc w:val="center"/>
        <w:rPr>
          <w:rFonts w:ascii="PT Astra Serif" w:hAnsi="PT Astra Serif"/>
          <w:color w:val="auto"/>
        </w:rPr>
      </w:pPr>
      <w:r>
        <w:rPr>
          <w:rFonts w:ascii="PT Astra Serif" w:hAnsi="PT Astra Serif"/>
          <w:color w:val="auto"/>
        </w:rPr>
        <w:t xml:space="preserve"> </w:t>
      </w:r>
    </w:p>
    <w:p w14:paraId="4D8B8698" w14:textId="3FEB1A74" w:rsidR="006F7A98" w:rsidRPr="00B75FD1" w:rsidRDefault="00DF3B41" w:rsidP="00021C76">
      <w:pPr>
        <w:pStyle w:val="1"/>
        <w:spacing w:before="0" w:line="240" w:lineRule="auto"/>
        <w:jc w:val="center"/>
        <w:rPr>
          <w:rFonts w:ascii="PT Astra Serif" w:hAnsi="PT Astra Serif"/>
          <w:color w:val="auto"/>
        </w:rPr>
      </w:pPr>
      <w:r>
        <w:rPr>
          <w:rFonts w:ascii="PT Astra Serif" w:hAnsi="PT Astra Serif"/>
          <w:color w:val="auto"/>
        </w:rPr>
        <w:t xml:space="preserve">Результаты деятельности Агентства по регулированию цен и тарифов Ульяновской области за </w:t>
      </w:r>
      <w:r w:rsidR="001E4636">
        <w:rPr>
          <w:rFonts w:ascii="PT Astra Serif" w:hAnsi="PT Astra Serif"/>
          <w:color w:val="auto"/>
        </w:rPr>
        <w:t>2024 год</w:t>
      </w:r>
    </w:p>
    <w:p w14:paraId="7CB75FFD" w14:textId="77777777" w:rsidR="006F7A98" w:rsidRPr="00B75FD1" w:rsidRDefault="006F7A98" w:rsidP="0057031F">
      <w:pPr>
        <w:spacing w:after="0" w:line="240" w:lineRule="auto"/>
        <w:jc w:val="center"/>
        <w:rPr>
          <w:b/>
          <w:szCs w:val="28"/>
        </w:rPr>
      </w:pPr>
    </w:p>
    <w:p w14:paraId="74814349" w14:textId="7ECDC598" w:rsidR="001C45CF" w:rsidRPr="001C45CF" w:rsidRDefault="001C45CF" w:rsidP="0057031F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1C45CF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Постановлением Правительства Ульяновской области утверждено Положение об Агентстве по регулированию цен и тарифов Ульяновской области от 26.03.2020 </w:t>
      </w:r>
      <w:r w:rsidR="000B637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1C45CF">
        <w:rPr>
          <w:rFonts w:eastAsia="Times New Roman" w:cs="Times New Roman"/>
          <w:bCs/>
          <w:iCs/>
          <w:sz w:val="26"/>
          <w:szCs w:val="26"/>
          <w:lang w:eastAsia="ru-RU"/>
        </w:rPr>
        <w:t>№ 6/138-П «Об Агентстве по регулированию цен и тарифов Ульяновской области»</w:t>
      </w:r>
      <w:r w:rsidR="00530EF8" w:rsidRPr="00530EF8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(</w:t>
      </w:r>
      <w:r w:rsidR="00530EF8">
        <w:rPr>
          <w:rFonts w:eastAsia="Times New Roman" w:cs="Times New Roman"/>
          <w:bCs/>
          <w:iCs/>
          <w:sz w:val="26"/>
          <w:szCs w:val="26"/>
          <w:lang w:eastAsia="ru-RU"/>
        </w:rPr>
        <w:t>далее – Агентство)</w:t>
      </w:r>
      <w:r w:rsidRPr="001C45CF">
        <w:rPr>
          <w:rFonts w:eastAsia="Times New Roman" w:cs="Times New Roman"/>
          <w:bCs/>
          <w:iCs/>
          <w:sz w:val="26"/>
          <w:szCs w:val="26"/>
          <w:lang w:eastAsia="ru-RU"/>
        </w:rPr>
        <w:t>, которым определены полномочия Агентства как исполнительного органа власти в сфере государственного регулирования цен (тарифов) и контроля за их применением, в том числе цен (тарифов) на продукцию (услуги) субъектов естественных монополий.</w:t>
      </w:r>
    </w:p>
    <w:p w14:paraId="66983ABF" w14:textId="77777777" w:rsidR="006F7A98" w:rsidRPr="00ED7488" w:rsidRDefault="006F7A98" w:rsidP="0057031F">
      <w:pPr>
        <w:autoSpaceDE w:val="0"/>
        <w:autoSpaceDN w:val="0"/>
        <w:spacing w:after="0" w:line="240" w:lineRule="auto"/>
        <w:ind w:right="141"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ED7488">
        <w:rPr>
          <w:rFonts w:eastAsia="Times New Roman" w:cs="Times New Roman"/>
          <w:bCs/>
          <w:iCs/>
          <w:sz w:val="26"/>
          <w:szCs w:val="26"/>
          <w:lang w:eastAsia="ru-RU"/>
        </w:rPr>
        <w:t>Тарифы на энергоресурсы устанавливаются в рамках предельного индекса роста размера платы граждан за коммунальные услуги.</w:t>
      </w:r>
    </w:p>
    <w:p w14:paraId="7912939D" w14:textId="1A1C4A5C" w:rsidR="008A4D4C" w:rsidRPr="00F070BC" w:rsidRDefault="00983629" w:rsidP="0057031F">
      <w:pPr>
        <w:spacing w:after="0" w:line="240" w:lineRule="auto"/>
        <w:ind w:right="141" w:firstLine="600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В соответствии с Указом Губер</w:t>
      </w:r>
      <w:r w:rsidR="003C0F78" w:rsidRPr="00F070BC">
        <w:rPr>
          <w:rFonts w:eastAsia="Times New Roman" w:cs="Times New Roman"/>
          <w:sz w:val="26"/>
          <w:szCs w:val="26"/>
          <w:lang w:eastAsia="ru-RU"/>
        </w:rPr>
        <w:t xml:space="preserve">натора Ульяновской области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от 1</w:t>
      </w:r>
      <w:r w:rsidR="002048ED" w:rsidRPr="00F070BC">
        <w:rPr>
          <w:rFonts w:eastAsia="Times New Roman" w:cs="Times New Roman"/>
          <w:sz w:val="26"/>
          <w:szCs w:val="26"/>
          <w:lang w:eastAsia="ru-RU"/>
        </w:rPr>
        <w:t>2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.12</w:t>
      </w:r>
      <w:r w:rsidRPr="00F070BC">
        <w:rPr>
          <w:rFonts w:eastAsia="Times New Roman" w:cs="Times New Roman"/>
          <w:sz w:val="26"/>
          <w:szCs w:val="26"/>
          <w:lang w:eastAsia="ru-RU"/>
        </w:rPr>
        <w:t>.202</w:t>
      </w:r>
      <w:r w:rsidR="002048ED" w:rsidRPr="00F070BC">
        <w:rPr>
          <w:rFonts w:eastAsia="Times New Roman" w:cs="Times New Roman"/>
          <w:sz w:val="26"/>
          <w:szCs w:val="26"/>
          <w:lang w:eastAsia="ru-RU"/>
        </w:rPr>
        <w:t>4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№ 1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2</w:t>
      </w:r>
      <w:r w:rsidR="002048ED" w:rsidRPr="00F070BC">
        <w:rPr>
          <w:rFonts w:eastAsia="Times New Roman" w:cs="Times New Roman"/>
          <w:sz w:val="26"/>
          <w:szCs w:val="26"/>
          <w:lang w:eastAsia="ru-RU"/>
        </w:rPr>
        <w:t>3</w:t>
      </w:r>
      <w:r w:rsidR="006F03F1" w:rsidRPr="00F070BC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6F03F1" w:rsidRPr="00F070BC">
        <w:rPr>
          <w:sz w:val="26"/>
          <w:szCs w:val="26"/>
        </w:rPr>
        <w:t>«О предельных (максимальных) индексах изменения вносимой гражданами платы</w:t>
      </w:r>
      <w:r w:rsidR="0039641E">
        <w:rPr>
          <w:sz w:val="26"/>
          <w:szCs w:val="26"/>
        </w:rPr>
        <w:t xml:space="preserve">       </w:t>
      </w:r>
      <w:r w:rsidR="006F03F1" w:rsidRPr="00F070BC">
        <w:rPr>
          <w:sz w:val="26"/>
          <w:szCs w:val="26"/>
        </w:rPr>
        <w:t>за коммунальные услуги в муниципальных образованиях Ульяновской области»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, предельный (максимальный) индекс изменения размера вносимой гражданами платы </w:t>
      </w:r>
      <w:r w:rsidR="0039641E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за коммунальные услуги в муниципальных образованиях Ульяновской области </w:t>
      </w:r>
      <w:r w:rsidR="0060457D" w:rsidRPr="00F070BC">
        <w:rPr>
          <w:rFonts w:eastAsia="Times New Roman" w:cs="Times New Roman"/>
          <w:sz w:val="26"/>
          <w:szCs w:val="26"/>
          <w:lang w:eastAsia="ru-RU"/>
        </w:rPr>
        <w:t>устанавливается:</w:t>
      </w:r>
    </w:p>
    <w:p w14:paraId="58B5F342" w14:textId="62E98130" w:rsidR="0060457D" w:rsidRPr="00F070BC" w:rsidRDefault="0060457D" w:rsidP="0057031F">
      <w:pPr>
        <w:spacing w:after="0" w:line="240" w:lineRule="auto"/>
        <w:ind w:right="141" w:firstLine="709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1 января 202</w:t>
      </w:r>
      <w:r w:rsidR="002048ED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г. в размере 0</w:t>
      </w:r>
      <w:r w:rsidR="00BA0DF8" w:rsidRPr="00F070BC">
        <w:rPr>
          <w:rFonts w:eastAsia="Times New Roman" w:cs="Times New Roman"/>
          <w:sz w:val="26"/>
          <w:szCs w:val="26"/>
          <w:lang w:eastAsia="ru-RU"/>
        </w:rPr>
        <w:t>,0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57420351" w14:textId="49FE04C5" w:rsidR="0060457D" w:rsidRPr="00F070BC" w:rsidRDefault="0060457D" w:rsidP="0057031F">
      <w:pPr>
        <w:spacing w:after="0" w:line="240" w:lineRule="auto"/>
        <w:ind w:right="141" w:firstLine="709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1 июля 202</w:t>
      </w:r>
      <w:r w:rsidR="002048ED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г. в размере </w:t>
      </w:r>
      <w:r w:rsidR="00AE3620" w:rsidRPr="00F070BC">
        <w:rPr>
          <w:rFonts w:eastAsia="Times New Roman" w:cs="Times New Roman"/>
          <w:sz w:val="26"/>
          <w:szCs w:val="26"/>
          <w:lang w:eastAsia="ru-RU"/>
        </w:rPr>
        <w:t>11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,6% (предельно допустимое отклонение </w:t>
      </w:r>
      <w:r w:rsidR="000C3320" w:rsidRPr="00F070BC">
        <w:rPr>
          <w:rFonts w:eastAsia="Times New Roman" w:cs="Times New Roman"/>
          <w:sz w:val="26"/>
          <w:szCs w:val="26"/>
          <w:lang w:eastAsia="ru-RU"/>
        </w:rPr>
        <w:br/>
      </w:r>
      <w:r w:rsidR="005E6551">
        <w:rPr>
          <w:rFonts w:eastAsia="Times New Roman" w:cs="Times New Roman"/>
          <w:sz w:val="26"/>
          <w:szCs w:val="26"/>
          <w:lang w:eastAsia="ru-RU"/>
        </w:rPr>
        <w:t>- 3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AE3620" w:rsidRPr="00F070BC">
        <w:rPr>
          <w:rFonts w:eastAsia="Times New Roman" w:cs="Times New Roman"/>
          <w:sz w:val="26"/>
          <w:szCs w:val="26"/>
          <w:lang w:eastAsia="ru-RU"/>
        </w:rPr>
        <w:t>0</w:t>
      </w:r>
      <w:r w:rsidRPr="00F070BC">
        <w:rPr>
          <w:rFonts w:eastAsia="Times New Roman" w:cs="Times New Roman"/>
          <w:sz w:val="26"/>
          <w:szCs w:val="26"/>
          <w:lang w:eastAsia="ru-RU"/>
        </w:rPr>
        <w:t>%).</w:t>
      </w:r>
    </w:p>
    <w:p w14:paraId="1A861A30" w14:textId="5D78177F" w:rsidR="008A4D4C" w:rsidRPr="00F070BC" w:rsidRDefault="008A4D4C" w:rsidP="0057031F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Темпы изменения тарифов на коммунальные услуги в муниципальных образованиях Ульяновской области (кроме г.</w:t>
      </w:r>
      <w:r w:rsidR="00BA0DF8" w:rsidRPr="00F070BC">
        <w:rPr>
          <w:rFonts w:eastAsia="Times New Roman" w:cs="Times New Roman"/>
          <w:sz w:val="26"/>
          <w:szCs w:val="26"/>
          <w:lang w:eastAsia="ru-RU"/>
        </w:rPr>
        <w:t> </w:t>
      </w:r>
      <w:r w:rsidRPr="00F070BC">
        <w:rPr>
          <w:rFonts w:eastAsia="Times New Roman" w:cs="Times New Roman"/>
          <w:sz w:val="26"/>
          <w:szCs w:val="26"/>
          <w:lang w:eastAsia="ru-RU"/>
        </w:rPr>
        <w:t>Ульяновска) установ</w:t>
      </w:r>
      <w:r w:rsidR="003C4BEC">
        <w:rPr>
          <w:rFonts w:eastAsia="Times New Roman" w:cs="Times New Roman"/>
          <w:sz w:val="26"/>
          <w:szCs w:val="26"/>
          <w:lang w:eastAsia="ru-RU"/>
        </w:rPr>
        <w:t>лены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в следующих размерах:</w:t>
      </w:r>
    </w:p>
    <w:p w14:paraId="25A75C29" w14:textId="29C09DDE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1)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предельные (максимальные) уровни тарифов на электрическую энергию для населения:</w:t>
      </w:r>
    </w:p>
    <w:p w14:paraId="033980F3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12</w:t>
      </w:r>
      <w:r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6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5014AC5D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2)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водоснабжения:</w:t>
      </w:r>
    </w:p>
    <w:p w14:paraId="661DA617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8</w:t>
      </w:r>
      <w:r w:rsidRPr="00F070BC">
        <w:rPr>
          <w:rFonts w:eastAsia="Times New Roman" w:cs="Times New Roman"/>
          <w:sz w:val="26"/>
          <w:szCs w:val="26"/>
          <w:lang w:eastAsia="ru-RU"/>
        </w:rPr>
        <w:t>,0%;</w:t>
      </w:r>
    </w:p>
    <w:p w14:paraId="1A79A835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3)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водоотведения:</w:t>
      </w:r>
    </w:p>
    <w:p w14:paraId="78E2E1AF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8</w:t>
      </w:r>
      <w:r w:rsidRPr="00F070BC">
        <w:rPr>
          <w:rFonts w:eastAsia="Times New Roman" w:cs="Times New Roman"/>
          <w:sz w:val="26"/>
          <w:szCs w:val="26"/>
          <w:lang w:eastAsia="ru-RU"/>
        </w:rPr>
        <w:t>,0%;</w:t>
      </w:r>
    </w:p>
    <w:p w14:paraId="32F8E47F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4)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теплоснабжения:</w:t>
      </w:r>
    </w:p>
    <w:p w14:paraId="0FDE2CAC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11,4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59647DE7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5) 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оста тарифов в сфере обращения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с твёрдыми коммунальными отходами:</w:t>
      </w:r>
    </w:p>
    <w:p w14:paraId="2A7DA16F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1</w:t>
      </w:r>
      <w:r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30A6EEF9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6)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цен в сфере газоснабжения (природный газ):</w:t>
      </w:r>
    </w:p>
    <w:p w14:paraId="71CFEFB8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1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0</w:t>
      </w:r>
      <w:r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1</w:t>
      </w:r>
      <w:r w:rsidRPr="00F070BC">
        <w:rPr>
          <w:rFonts w:eastAsia="Times New Roman" w:cs="Times New Roman"/>
          <w:sz w:val="26"/>
          <w:szCs w:val="26"/>
          <w:lang w:eastAsia="ru-RU"/>
        </w:rPr>
        <w:t>%.</w:t>
      </w:r>
    </w:p>
    <w:p w14:paraId="512C4DD8" w14:textId="0DB9E0E4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В муниципальном образовании «Город Ульяновск:</w:t>
      </w:r>
    </w:p>
    <w:p w14:paraId="2BB335CE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1)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предельные (максимальные) уровни тарифов на электрическую энергию для населения:</w:t>
      </w:r>
    </w:p>
    <w:p w14:paraId="1E5F6858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12</w:t>
      </w:r>
      <w:r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6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4D32B64F" w14:textId="77777777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2)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водоснабжения:</w:t>
      </w:r>
    </w:p>
    <w:p w14:paraId="75204D86" w14:textId="77777777" w:rsidR="008A4D4C" w:rsidRPr="00F070BC" w:rsidRDefault="008A4D4C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8</w:t>
      </w:r>
      <w:r w:rsidRPr="00F070BC">
        <w:rPr>
          <w:rFonts w:eastAsia="Times New Roman" w:cs="Times New Roman"/>
          <w:sz w:val="26"/>
          <w:szCs w:val="26"/>
          <w:lang w:eastAsia="ru-RU"/>
        </w:rPr>
        <w:t>,0%;</w:t>
      </w:r>
    </w:p>
    <w:p w14:paraId="5B66F087" w14:textId="77777777" w:rsidR="00653491" w:rsidRDefault="00653491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5F05873" w14:textId="77777777" w:rsidR="00653491" w:rsidRDefault="00653491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EE017F0" w14:textId="77777777" w:rsidR="00653491" w:rsidRDefault="00653491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34B123A" w14:textId="607E0DB1" w:rsidR="008A4D4C" w:rsidRPr="00F070BC" w:rsidRDefault="00292973" w:rsidP="0057031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lastRenderedPageBreak/>
        <w:t xml:space="preserve">3)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водоотведения:</w:t>
      </w:r>
    </w:p>
    <w:p w14:paraId="06972AED" w14:textId="77777777" w:rsidR="008A4D4C" w:rsidRPr="00F070BC" w:rsidRDefault="008A4D4C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BD4B0C" w:rsidRPr="00F070BC">
        <w:rPr>
          <w:rFonts w:eastAsia="Times New Roman" w:cs="Times New Roman"/>
          <w:sz w:val="26"/>
          <w:szCs w:val="26"/>
          <w:lang w:eastAsia="ru-RU"/>
        </w:rPr>
        <w:t>8</w:t>
      </w:r>
      <w:r w:rsidRPr="00F070BC">
        <w:rPr>
          <w:rFonts w:eastAsia="Times New Roman" w:cs="Times New Roman"/>
          <w:sz w:val="26"/>
          <w:szCs w:val="26"/>
          <w:lang w:eastAsia="ru-RU"/>
        </w:rPr>
        <w:t>,0%;</w:t>
      </w:r>
    </w:p>
    <w:p w14:paraId="70568689" w14:textId="77777777" w:rsidR="008A4D4C" w:rsidRPr="00F070BC" w:rsidRDefault="00292973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4)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тарифов на услуги теплоснабжения:</w:t>
      </w:r>
    </w:p>
    <w:p w14:paraId="7ABE1773" w14:textId="77777777" w:rsidR="008A4D4C" w:rsidRPr="00F070BC" w:rsidRDefault="008A4D4C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1</w:t>
      </w:r>
      <w:r w:rsidR="00BD4B0C" w:rsidRPr="00F070BC">
        <w:rPr>
          <w:rFonts w:eastAsia="Times New Roman" w:cs="Times New Roman"/>
          <w:sz w:val="26"/>
          <w:szCs w:val="26"/>
          <w:lang w:eastAsia="ru-RU"/>
        </w:rPr>
        <w:t>3,9</w:t>
      </w:r>
      <w:r w:rsidRPr="00F070BC">
        <w:rPr>
          <w:rFonts w:eastAsia="Times New Roman" w:cs="Times New Roman"/>
          <w:sz w:val="26"/>
          <w:szCs w:val="26"/>
          <w:lang w:eastAsia="ru-RU"/>
        </w:rPr>
        <w:t>%;</w:t>
      </w:r>
    </w:p>
    <w:p w14:paraId="6996866B" w14:textId="77777777" w:rsidR="008A4D4C" w:rsidRPr="00F070BC" w:rsidRDefault="008A4D4C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5)</w:t>
      </w:r>
      <w:r w:rsidR="00292973" w:rsidRPr="00F070BC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</w:t>
      </w:r>
      <w:r w:rsidR="00292973" w:rsidRPr="00F070BC">
        <w:rPr>
          <w:rFonts w:eastAsia="Times New Roman" w:cs="Times New Roman"/>
          <w:sz w:val="26"/>
          <w:szCs w:val="26"/>
          <w:lang w:eastAsia="ru-RU"/>
        </w:rPr>
        <w:t xml:space="preserve">оста тарифов в сфере обращения </w:t>
      </w:r>
      <w:r w:rsidRPr="00F070BC">
        <w:rPr>
          <w:rFonts w:eastAsia="Times New Roman" w:cs="Times New Roman"/>
          <w:sz w:val="26"/>
          <w:szCs w:val="26"/>
          <w:lang w:eastAsia="ru-RU"/>
        </w:rPr>
        <w:t>с твёрдыми коммунальными отходами:</w:t>
      </w:r>
    </w:p>
    <w:p w14:paraId="4409BCDA" w14:textId="77777777" w:rsidR="008A4D4C" w:rsidRPr="00F070BC" w:rsidRDefault="008A4D4C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</w:t>
      </w:r>
      <w:r w:rsidR="00BD4B0C" w:rsidRPr="00F070BC">
        <w:rPr>
          <w:rFonts w:eastAsia="Times New Roman" w:cs="Times New Roman"/>
          <w:sz w:val="26"/>
          <w:szCs w:val="26"/>
          <w:lang w:eastAsia="ru-RU"/>
        </w:rPr>
        <w:t>1,5</w:t>
      </w:r>
      <w:r w:rsidRPr="00F070BC">
        <w:rPr>
          <w:rFonts w:eastAsia="Times New Roman" w:cs="Times New Roman"/>
          <w:sz w:val="26"/>
          <w:szCs w:val="26"/>
          <w:lang w:eastAsia="ru-RU"/>
        </w:rPr>
        <w:t>%.</w:t>
      </w:r>
    </w:p>
    <w:p w14:paraId="449EDD79" w14:textId="77777777" w:rsidR="008A4D4C" w:rsidRPr="00F070BC" w:rsidRDefault="00292973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 xml:space="preserve">6) </w:t>
      </w:r>
      <w:r w:rsidR="008A4D4C" w:rsidRPr="00F070BC">
        <w:rPr>
          <w:rFonts w:eastAsia="Times New Roman" w:cs="Times New Roman"/>
          <w:sz w:val="26"/>
          <w:szCs w:val="26"/>
          <w:lang w:eastAsia="ru-RU"/>
        </w:rPr>
        <w:t>максимальные величины роста цен в сфере газоснабжения (природный газ):</w:t>
      </w:r>
    </w:p>
    <w:p w14:paraId="1B39FBCB" w14:textId="77777777" w:rsidR="008A4D4C" w:rsidRPr="00F070BC" w:rsidRDefault="008A4D4C" w:rsidP="0016244F">
      <w:pPr>
        <w:tabs>
          <w:tab w:val="left" w:pos="8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0BC">
        <w:rPr>
          <w:rFonts w:eastAsia="Times New Roman" w:cs="Times New Roman"/>
          <w:sz w:val="26"/>
          <w:szCs w:val="26"/>
          <w:lang w:eastAsia="ru-RU"/>
        </w:rPr>
        <w:t>с 01.07.202</w:t>
      </w:r>
      <w:r w:rsidR="00AF3613" w:rsidRPr="00F070BC">
        <w:rPr>
          <w:rFonts w:eastAsia="Times New Roman" w:cs="Times New Roman"/>
          <w:sz w:val="26"/>
          <w:szCs w:val="26"/>
          <w:lang w:eastAsia="ru-RU"/>
        </w:rPr>
        <w:t>5</w:t>
      </w:r>
      <w:r w:rsidRPr="00F070BC">
        <w:rPr>
          <w:rFonts w:eastAsia="Times New Roman" w:cs="Times New Roman"/>
          <w:sz w:val="26"/>
          <w:szCs w:val="26"/>
          <w:lang w:eastAsia="ru-RU"/>
        </w:rPr>
        <w:t xml:space="preserve"> – в размере 1</w:t>
      </w:r>
      <w:r w:rsidR="00BD4B0C" w:rsidRPr="00F070BC">
        <w:rPr>
          <w:rFonts w:eastAsia="Times New Roman" w:cs="Times New Roman"/>
          <w:sz w:val="26"/>
          <w:szCs w:val="26"/>
          <w:lang w:eastAsia="ru-RU"/>
        </w:rPr>
        <w:t>0</w:t>
      </w:r>
      <w:r w:rsidRPr="00F070BC">
        <w:rPr>
          <w:rFonts w:eastAsia="Times New Roman" w:cs="Times New Roman"/>
          <w:sz w:val="26"/>
          <w:szCs w:val="26"/>
          <w:lang w:eastAsia="ru-RU"/>
        </w:rPr>
        <w:t>,</w:t>
      </w:r>
      <w:r w:rsidR="00BD4B0C" w:rsidRPr="00F070BC">
        <w:rPr>
          <w:rFonts w:eastAsia="Times New Roman" w:cs="Times New Roman"/>
          <w:sz w:val="26"/>
          <w:szCs w:val="26"/>
          <w:lang w:eastAsia="ru-RU"/>
        </w:rPr>
        <w:t>1</w:t>
      </w:r>
      <w:r w:rsidRPr="00F070BC">
        <w:rPr>
          <w:rFonts w:eastAsia="Times New Roman" w:cs="Times New Roman"/>
          <w:sz w:val="26"/>
          <w:szCs w:val="26"/>
          <w:lang w:eastAsia="ru-RU"/>
        </w:rPr>
        <w:t>%.</w:t>
      </w:r>
    </w:p>
    <w:p w14:paraId="1BAC8083" w14:textId="4E89E9AA" w:rsidR="00BF0205" w:rsidRPr="00F070BC" w:rsidRDefault="00BF0205" w:rsidP="000B6377">
      <w:pPr>
        <w:spacing w:after="0" w:line="240" w:lineRule="auto"/>
        <w:ind w:right="141"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Для принятия решений, связанных с определением (установлением) цен (тарифов) и их предельных уровней в сфере государственного регулирования, 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br/>
        <w:t xml:space="preserve">в Агентстве </w:t>
      </w:r>
      <w:r w:rsidR="005803B3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образовано </w:t>
      </w:r>
      <w:r w:rsidR="005803B3"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Правление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.</w:t>
      </w:r>
    </w:p>
    <w:p w14:paraId="43CAEAF2" w14:textId="333781A0" w:rsidR="00BF0205" w:rsidRPr="00C9594F" w:rsidRDefault="00BF0205" w:rsidP="000B6377">
      <w:pPr>
        <w:spacing w:after="0" w:line="240" w:lineRule="auto"/>
        <w:ind w:right="141"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5B3339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В 2024 году состоялось </w:t>
      </w:r>
      <w:r w:rsidR="00031968" w:rsidRPr="005B3339">
        <w:rPr>
          <w:rFonts w:eastAsia="Times New Roman" w:cs="Times New Roman"/>
          <w:bCs/>
          <w:iCs/>
          <w:sz w:val="26"/>
          <w:szCs w:val="26"/>
          <w:lang w:eastAsia="ru-RU"/>
        </w:rPr>
        <w:t>93</w:t>
      </w:r>
      <w:r w:rsidRPr="005B3339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заседания Правления Агентства</w:t>
      </w:r>
      <w:r w:rsidR="005B3339" w:rsidRPr="005B3339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по регулированию цен и тарифов Ульяновской области (далее – Агентство)</w:t>
      </w:r>
      <w:r w:rsidRPr="005B3339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 xml:space="preserve">и принято </w:t>
      </w:r>
      <w:r w:rsidR="00C50DF6" w:rsidRPr="00C9594F">
        <w:rPr>
          <w:rFonts w:eastAsia="Times New Roman" w:cs="Times New Roman"/>
          <w:iCs/>
          <w:sz w:val="26"/>
          <w:szCs w:val="26"/>
          <w:lang w:eastAsia="ru-RU"/>
        </w:rPr>
        <w:t>298</w:t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 xml:space="preserve"> приказов, </w:t>
      </w:r>
      <w:r w:rsidR="00431E13">
        <w:rPr>
          <w:rFonts w:eastAsia="Times New Roman" w:cs="Times New Roman"/>
          <w:iCs/>
          <w:sz w:val="26"/>
          <w:szCs w:val="26"/>
          <w:lang w:eastAsia="ru-RU"/>
        </w:rPr>
        <w:br/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>в</w:t>
      </w:r>
      <w:r w:rsidRPr="00C9594F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том числе: 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2551"/>
      </w:tblGrid>
      <w:tr w:rsidR="00BF0205" w:rsidRPr="00BF0205" w14:paraId="66BBC052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5AA41915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64632C4B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Регулируемая сфера деятельности</w:t>
            </w:r>
          </w:p>
        </w:tc>
        <w:tc>
          <w:tcPr>
            <w:tcW w:w="2551" w:type="dxa"/>
            <w:shd w:val="clear" w:color="auto" w:fill="auto"/>
          </w:tcPr>
          <w:p w14:paraId="4BA72824" w14:textId="77777777" w:rsidR="00BF0205" w:rsidRPr="002E7254" w:rsidRDefault="00BF0205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принятых приказов</w:t>
            </w:r>
          </w:p>
        </w:tc>
      </w:tr>
      <w:tr w:rsidR="00BF0205" w:rsidRPr="00BF0205" w14:paraId="60B52458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4BCE026C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2551" w:type="dxa"/>
            <w:shd w:val="clear" w:color="auto" w:fill="auto"/>
          </w:tcPr>
          <w:p w14:paraId="393FD402" w14:textId="32163732" w:rsidR="00BF0205" w:rsidRPr="002E7254" w:rsidRDefault="00683E09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31</w:t>
            </w:r>
          </w:p>
        </w:tc>
      </w:tr>
      <w:tr w:rsidR="00BF0205" w:rsidRPr="00BF0205" w14:paraId="12BD579B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20403915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Тех.присоединение</w:t>
            </w:r>
          </w:p>
        </w:tc>
        <w:tc>
          <w:tcPr>
            <w:tcW w:w="2551" w:type="dxa"/>
            <w:shd w:val="clear" w:color="auto" w:fill="auto"/>
          </w:tcPr>
          <w:p w14:paraId="5ADAB0CC" w14:textId="3A01B558" w:rsidR="00BF0205" w:rsidRPr="002E7254" w:rsidRDefault="00905623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</w:tr>
      <w:tr w:rsidR="00BF0205" w:rsidRPr="00BF0205" w14:paraId="11B4B397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04D69274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2551" w:type="dxa"/>
            <w:shd w:val="clear" w:color="auto" w:fill="auto"/>
          </w:tcPr>
          <w:p w14:paraId="36BD2802" w14:textId="1833F04F" w:rsidR="00BF0205" w:rsidRPr="002E7254" w:rsidRDefault="00905623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56</w:t>
            </w:r>
          </w:p>
        </w:tc>
      </w:tr>
      <w:tr w:rsidR="00BF0205" w:rsidRPr="00BF0205" w14:paraId="6191EA04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5C5A59AE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2551" w:type="dxa"/>
            <w:shd w:val="clear" w:color="auto" w:fill="auto"/>
          </w:tcPr>
          <w:p w14:paraId="112F6066" w14:textId="16EDA092" w:rsidR="00BF0205" w:rsidRPr="002E7254" w:rsidRDefault="00905623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BF0205" w:rsidRPr="00BF0205" w14:paraId="28112EC2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35CB87CD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2551" w:type="dxa"/>
            <w:shd w:val="clear" w:color="auto" w:fill="auto"/>
          </w:tcPr>
          <w:p w14:paraId="5C258FF9" w14:textId="77777777" w:rsidR="00BF0205" w:rsidRPr="002E7254" w:rsidRDefault="00BF0205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39</w:t>
            </w:r>
          </w:p>
        </w:tc>
      </w:tr>
      <w:tr w:rsidR="00BF0205" w:rsidRPr="00BF0205" w14:paraId="337F2D55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363B8026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Коммунальный комплекс (водоснабжение, водоотведение и ТКО)</w:t>
            </w:r>
          </w:p>
        </w:tc>
        <w:tc>
          <w:tcPr>
            <w:tcW w:w="2551" w:type="dxa"/>
            <w:shd w:val="clear" w:color="auto" w:fill="auto"/>
          </w:tcPr>
          <w:p w14:paraId="23B00A13" w14:textId="0818E9F2" w:rsidR="00BF0205" w:rsidRPr="002E7254" w:rsidRDefault="002E725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131</w:t>
            </w:r>
          </w:p>
        </w:tc>
      </w:tr>
      <w:tr w:rsidR="00BF0205" w:rsidRPr="00BF0205" w14:paraId="4BAB88A8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30FAD2B9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Непроизводственная сфера</w:t>
            </w:r>
          </w:p>
        </w:tc>
        <w:tc>
          <w:tcPr>
            <w:tcW w:w="2551" w:type="dxa"/>
            <w:shd w:val="clear" w:color="auto" w:fill="auto"/>
          </w:tcPr>
          <w:p w14:paraId="2172C991" w14:textId="77777777" w:rsidR="00BF0205" w:rsidRPr="002E7254" w:rsidRDefault="00BF0205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BF0205" w:rsidRPr="00BF0205" w14:paraId="322FDD8F" w14:textId="77777777" w:rsidTr="00C17C32">
        <w:trPr>
          <w:jc w:val="center"/>
        </w:trPr>
        <w:tc>
          <w:tcPr>
            <w:tcW w:w="7196" w:type="dxa"/>
            <w:shd w:val="clear" w:color="auto" w:fill="auto"/>
          </w:tcPr>
          <w:p w14:paraId="0EA66BBA" w14:textId="77777777" w:rsidR="00BF0205" w:rsidRPr="002E7254" w:rsidRDefault="00BF0205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725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</w:t>
            </w:r>
          </w:p>
        </w:tc>
        <w:tc>
          <w:tcPr>
            <w:tcW w:w="2551" w:type="dxa"/>
            <w:shd w:val="clear" w:color="auto" w:fill="auto"/>
          </w:tcPr>
          <w:p w14:paraId="217F781E" w14:textId="23D176F6" w:rsidR="00BF0205" w:rsidRPr="002E7254" w:rsidRDefault="002E725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14:paraId="71537570" w14:textId="77777777" w:rsidR="00BF0205" w:rsidRPr="00BF0205" w:rsidRDefault="00BF0205" w:rsidP="000B6377">
      <w:pPr>
        <w:spacing w:after="0" w:line="240" w:lineRule="auto"/>
        <w:ind w:right="141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</w:p>
    <w:p w14:paraId="29CD3643" w14:textId="2F47F0E8" w:rsidR="00BF0205" w:rsidRPr="00BF0205" w:rsidRDefault="00BF0205" w:rsidP="000B6377">
      <w:pPr>
        <w:spacing w:after="0" w:line="240" w:lineRule="auto"/>
        <w:ind w:right="141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bookmarkStart w:id="0" w:name="_Hlk193209502"/>
      <w:r w:rsidRPr="00BF0205">
        <w:rPr>
          <w:rFonts w:eastAsia="Times New Roman" w:cs="Times New Roman"/>
          <w:b/>
          <w:bCs/>
          <w:iCs/>
          <w:sz w:val="26"/>
          <w:szCs w:val="26"/>
          <w:lang w:eastAsia="ru-RU"/>
        </w:rPr>
        <w:t>Количество принятых тарифов по регулируемым</w:t>
      </w:r>
    </w:p>
    <w:p w14:paraId="40A76375" w14:textId="01A71E65" w:rsidR="00BF0205" w:rsidRDefault="00BF0205" w:rsidP="000B6377">
      <w:pPr>
        <w:spacing w:after="0" w:line="240" w:lineRule="auto"/>
        <w:ind w:right="141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r w:rsidRPr="00BF0205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 видам деятельности в 202</w:t>
      </w:r>
      <w:r w:rsidR="00C61034">
        <w:rPr>
          <w:rFonts w:eastAsia="Times New Roman" w:cs="Times New Roman"/>
          <w:b/>
          <w:bCs/>
          <w:iCs/>
          <w:sz w:val="26"/>
          <w:szCs w:val="26"/>
          <w:lang w:eastAsia="ru-RU"/>
        </w:rPr>
        <w:t>2</w:t>
      </w:r>
      <w:r w:rsidRPr="00BF0205">
        <w:rPr>
          <w:rFonts w:eastAsia="Times New Roman" w:cs="Times New Roman"/>
          <w:b/>
          <w:bCs/>
          <w:iCs/>
          <w:sz w:val="26"/>
          <w:szCs w:val="26"/>
          <w:lang w:eastAsia="ru-RU"/>
        </w:rPr>
        <w:t>-202</w:t>
      </w:r>
      <w:r w:rsidR="00BC6D50">
        <w:rPr>
          <w:rFonts w:eastAsia="Times New Roman" w:cs="Times New Roman"/>
          <w:b/>
          <w:bCs/>
          <w:iCs/>
          <w:sz w:val="26"/>
          <w:szCs w:val="26"/>
          <w:lang w:eastAsia="ru-RU"/>
        </w:rPr>
        <w:t>4</w:t>
      </w:r>
      <w:r w:rsidRPr="00BF0205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 годах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3"/>
        <w:gridCol w:w="1392"/>
        <w:gridCol w:w="1272"/>
        <w:gridCol w:w="1231"/>
      </w:tblGrid>
      <w:tr w:rsidR="00C61034" w:rsidRPr="00BF0205" w14:paraId="1C8654F1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33CA78B8" w14:textId="30BFCA45" w:rsidR="00C61034" w:rsidRPr="00ED7488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14:paraId="17A3FC8C" w14:textId="17258BB3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Количество тарифов</w:t>
            </w:r>
          </w:p>
        </w:tc>
      </w:tr>
      <w:tr w:rsidR="00C61034" w:rsidRPr="00BF0205" w14:paraId="5CC461CD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3113CA2E" w14:textId="0345B9B3" w:rsidR="00C61034" w:rsidRPr="00ED7488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shd w:val="clear" w:color="auto" w:fill="auto"/>
          </w:tcPr>
          <w:p w14:paraId="5F40014E" w14:textId="0F9AE0FB" w:rsidR="00C61034" w:rsidRPr="00C61034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2" w:type="dxa"/>
          </w:tcPr>
          <w:p w14:paraId="357EE8D3" w14:textId="6D43B3A7" w:rsidR="00C61034" w:rsidRPr="00C61034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31" w:type="dxa"/>
          </w:tcPr>
          <w:p w14:paraId="60B6B82C" w14:textId="1C276D8B" w:rsidR="00C61034" w:rsidRPr="00C61034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2024</w:t>
            </w:r>
          </w:p>
        </w:tc>
      </w:tr>
      <w:tr w:rsidR="00C61034" w:rsidRPr="00BF0205" w14:paraId="3397DADD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21DC46B7" w14:textId="1F786C50" w:rsidR="00C61034" w:rsidRPr="00ED7488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392" w:type="dxa"/>
            <w:shd w:val="clear" w:color="auto" w:fill="auto"/>
          </w:tcPr>
          <w:p w14:paraId="1A91A03E" w14:textId="31F93373" w:rsidR="00C61034" w:rsidRPr="00C61034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1740</w:t>
            </w:r>
          </w:p>
        </w:tc>
        <w:tc>
          <w:tcPr>
            <w:tcW w:w="1272" w:type="dxa"/>
          </w:tcPr>
          <w:p w14:paraId="5FBD221E" w14:textId="3F750EE4" w:rsidR="00C61034" w:rsidRPr="00C61034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61034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1503</w:t>
            </w:r>
          </w:p>
        </w:tc>
        <w:tc>
          <w:tcPr>
            <w:tcW w:w="1231" w:type="dxa"/>
          </w:tcPr>
          <w:p w14:paraId="75D2D08E" w14:textId="64287B44" w:rsidR="00C61034" w:rsidRPr="00C61034" w:rsidRDefault="00A839CF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1685</w:t>
            </w:r>
          </w:p>
        </w:tc>
      </w:tr>
      <w:tr w:rsidR="00C61034" w:rsidRPr="00BF0205" w14:paraId="42B7DB34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2786375A" w14:textId="1964D2FD" w:rsidR="00C61034" w:rsidRPr="00DA7EAF" w:rsidRDefault="00C61034" w:rsidP="000B6377">
            <w:pPr>
              <w:spacing w:after="0" w:line="240" w:lineRule="auto"/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Коммунальный комплекс (водоснабжение, водоотведение и ТКО)</w:t>
            </w:r>
          </w:p>
        </w:tc>
        <w:tc>
          <w:tcPr>
            <w:tcW w:w="1392" w:type="dxa"/>
            <w:shd w:val="clear" w:color="auto" w:fill="auto"/>
          </w:tcPr>
          <w:p w14:paraId="630639DB" w14:textId="0C309BF4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F0205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272" w:type="dxa"/>
          </w:tcPr>
          <w:p w14:paraId="00E66F50" w14:textId="640F89EF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F0205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231" w:type="dxa"/>
          </w:tcPr>
          <w:p w14:paraId="234900FE" w14:textId="75CC0E64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350</w:t>
            </w:r>
          </w:p>
        </w:tc>
      </w:tr>
      <w:tr w:rsidR="00B628FD" w:rsidRPr="00BF0205" w14:paraId="28D56125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46C35D3E" w14:textId="74AF3A71" w:rsidR="00B628FD" w:rsidRPr="00DA7EAF" w:rsidRDefault="00B628FD" w:rsidP="000B6377">
            <w:pPr>
              <w:spacing w:after="0" w:line="240" w:lineRule="auto"/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392" w:type="dxa"/>
            <w:shd w:val="clear" w:color="auto" w:fill="auto"/>
          </w:tcPr>
          <w:p w14:paraId="4FDCEB6A" w14:textId="038DBA22" w:rsidR="00B628FD" w:rsidRPr="00BF0205" w:rsidRDefault="00B628FD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272" w:type="dxa"/>
          </w:tcPr>
          <w:p w14:paraId="69401DD1" w14:textId="3D693629" w:rsidR="00B628FD" w:rsidRPr="00BF0205" w:rsidRDefault="00B628FD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231" w:type="dxa"/>
          </w:tcPr>
          <w:p w14:paraId="5BC4D2BC" w14:textId="7D146F0D" w:rsidR="00B628FD" w:rsidRDefault="00A839CF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370</w:t>
            </w:r>
          </w:p>
        </w:tc>
      </w:tr>
      <w:tr w:rsidR="00A839CF" w:rsidRPr="00BF0205" w14:paraId="08416D15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394495C2" w14:textId="05B4A2CE" w:rsidR="00A839CF" w:rsidRPr="00DA7EAF" w:rsidRDefault="00A839CF" w:rsidP="000B6377">
            <w:pPr>
              <w:spacing w:after="0" w:line="240" w:lineRule="auto"/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Тех. присоединение к электрическим сетям</w:t>
            </w:r>
          </w:p>
        </w:tc>
        <w:tc>
          <w:tcPr>
            <w:tcW w:w="1392" w:type="dxa"/>
            <w:shd w:val="clear" w:color="auto" w:fill="auto"/>
          </w:tcPr>
          <w:p w14:paraId="1731F830" w14:textId="3F3C2ED6" w:rsidR="00A839CF" w:rsidRDefault="00A839CF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272" w:type="dxa"/>
          </w:tcPr>
          <w:p w14:paraId="730B1291" w14:textId="084DE82E" w:rsidR="00A839CF" w:rsidRDefault="00A839CF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31" w:type="dxa"/>
          </w:tcPr>
          <w:p w14:paraId="0AD4294F" w14:textId="7B6657E7" w:rsidR="00A839CF" w:rsidRDefault="00A839CF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</w:tr>
      <w:tr w:rsidR="00C61034" w:rsidRPr="00ED7488" w14:paraId="4953A9B1" w14:textId="77777777" w:rsidTr="00BA0096">
        <w:trPr>
          <w:jc w:val="center"/>
        </w:trPr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CA7D" w14:textId="77777777" w:rsidR="00C61034" w:rsidRPr="00DA7EAF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DD53" w14:textId="77777777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90AC" w14:textId="77777777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CFF3" w14:textId="5FC1A650" w:rsidR="00C61034" w:rsidRPr="00ED7488" w:rsidRDefault="001F6F88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404</w:t>
            </w:r>
          </w:p>
        </w:tc>
      </w:tr>
      <w:tr w:rsidR="00C61034" w:rsidRPr="00BF0205" w14:paraId="5E51388D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68755733" w14:textId="77777777" w:rsidR="00C61034" w:rsidRPr="00DA7EAF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392" w:type="dxa"/>
            <w:shd w:val="clear" w:color="auto" w:fill="auto"/>
          </w:tcPr>
          <w:p w14:paraId="789F1B76" w14:textId="6304BDBB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272" w:type="dxa"/>
          </w:tcPr>
          <w:p w14:paraId="0AED7934" w14:textId="78A89D24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231" w:type="dxa"/>
          </w:tcPr>
          <w:p w14:paraId="534F72C4" w14:textId="0C42ACEE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255</w:t>
            </w:r>
          </w:p>
        </w:tc>
      </w:tr>
      <w:tr w:rsidR="00C61034" w:rsidRPr="00BF0205" w14:paraId="1A6CC45D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6CF36AD0" w14:textId="77777777" w:rsidR="00C61034" w:rsidRPr="00DA7EAF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1392" w:type="dxa"/>
            <w:shd w:val="clear" w:color="auto" w:fill="auto"/>
          </w:tcPr>
          <w:p w14:paraId="5155957D" w14:textId="47EF9BBB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2" w:type="dxa"/>
          </w:tcPr>
          <w:p w14:paraId="5B54B3DA" w14:textId="77A169C8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31" w:type="dxa"/>
          </w:tcPr>
          <w:p w14:paraId="5B848B0F" w14:textId="74F0E4B9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106</w:t>
            </w:r>
          </w:p>
        </w:tc>
      </w:tr>
      <w:tr w:rsidR="00C61034" w:rsidRPr="00BF0205" w14:paraId="5BF7C2C9" w14:textId="77777777" w:rsidTr="00BA0096">
        <w:trPr>
          <w:jc w:val="center"/>
        </w:trPr>
        <w:tc>
          <w:tcPr>
            <w:tcW w:w="5733" w:type="dxa"/>
            <w:shd w:val="clear" w:color="auto" w:fill="auto"/>
          </w:tcPr>
          <w:p w14:paraId="59B5ED24" w14:textId="77777777" w:rsidR="00C61034" w:rsidRPr="00DA7EAF" w:rsidRDefault="00C61034" w:rsidP="000B6377">
            <w:pPr>
              <w:spacing w:after="0" w:line="240" w:lineRule="auto"/>
              <w:ind w:right="141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EAF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Непроизводственная сфера</w:t>
            </w:r>
          </w:p>
        </w:tc>
        <w:tc>
          <w:tcPr>
            <w:tcW w:w="1392" w:type="dxa"/>
            <w:shd w:val="clear" w:color="auto" w:fill="auto"/>
          </w:tcPr>
          <w:p w14:paraId="33575140" w14:textId="4E3624E2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272" w:type="dxa"/>
          </w:tcPr>
          <w:p w14:paraId="37D4CF8E" w14:textId="066419AB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31" w:type="dxa"/>
          </w:tcPr>
          <w:p w14:paraId="7A2B431D" w14:textId="58838B3C" w:rsidR="00C61034" w:rsidRPr="00ED7488" w:rsidRDefault="00C61034" w:rsidP="000B6377">
            <w:pPr>
              <w:spacing w:after="0" w:line="240" w:lineRule="auto"/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7488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141</w:t>
            </w:r>
          </w:p>
        </w:tc>
      </w:tr>
      <w:bookmarkEnd w:id="0"/>
    </w:tbl>
    <w:p w14:paraId="76BCC00D" w14:textId="4EF596D7" w:rsidR="00BC6D50" w:rsidRDefault="00BC6D50" w:rsidP="000B6377">
      <w:pPr>
        <w:spacing w:after="0" w:line="240" w:lineRule="auto"/>
        <w:ind w:right="141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</w:p>
    <w:p w14:paraId="453CB6B9" w14:textId="1723C3DD" w:rsidR="00C80FC1" w:rsidRPr="00BE7F06" w:rsidRDefault="00C80FC1" w:rsidP="00BA0096">
      <w:pPr>
        <w:spacing w:after="0" w:line="240" w:lineRule="auto"/>
        <w:ind w:right="141" w:firstLine="708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 w:rsidRPr="00BE7F06">
        <w:rPr>
          <w:rFonts w:eastAsia="Times New Roman" w:cs="Times New Roman"/>
          <w:b/>
          <w:bCs/>
          <w:iCs/>
          <w:sz w:val="24"/>
          <w:szCs w:val="24"/>
          <w:lang w:eastAsia="ru-RU"/>
        </w:rPr>
        <w:t>Количество организаций</w:t>
      </w:r>
      <w:r w:rsidR="00BA0096" w:rsidRPr="00BE7F06">
        <w:rPr>
          <w:rFonts w:eastAsia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BE7F06">
        <w:rPr>
          <w:rFonts w:eastAsia="Times New Roman" w:cs="Times New Roman"/>
          <w:b/>
          <w:bCs/>
          <w:iCs/>
          <w:sz w:val="24"/>
          <w:szCs w:val="24"/>
          <w:lang w:eastAsia="ru-RU"/>
        </w:rPr>
        <w:t>по регулируемым видам деятельности в</w:t>
      </w:r>
      <w:r w:rsidR="00BA0096" w:rsidRPr="00BE7F06">
        <w:rPr>
          <w:rFonts w:eastAsia="Times New Roman" w:cs="Times New Roman"/>
          <w:b/>
          <w:bCs/>
          <w:iCs/>
          <w:sz w:val="24"/>
          <w:szCs w:val="24"/>
          <w:lang w:eastAsia="ru-RU"/>
        </w:rPr>
        <w:t xml:space="preserve"> 2024 году</w:t>
      </w:r>
    </w:p>
    <w:p w14:paraId="453ABA56" w14:textId="4C929D62" w:rsidR="00C80FC1" w:rsidRPr="00BE7F06" w:rsidRDefault="00C80FC1" w:rsidP="000B6377">
      <w:pPr>
        <w:spacing w:after="0" w:line="240" w:lineRule="auto"/>
        <w:ind w:right="141" w:firstLine="708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f1"/>
        <w:tblW w:w="9634" w:type="dxa"/>
        <w:tblLook w:val="04A0" w:firstRow="1" w:lastRow="0" w:firstColumn="1" w:lastColumn="0" w:noHBand="0" w:noVBand="1"/>
      </w:tblPr>
      <w:tblGrid>
        <w:gridCol w:w="6941"/>
        <w:gridCol w:w="2693"/>
      </w:tblGrid>
      <w:tr w:rsidR="00BE7F06" w:rsidRPr="00BE7F06" w14:paraId="4744DF2E" w14:textId="77777777" w:rsidTr="00707AAF">
        <w:trPr>
          <w:trHeight w:val="509"/>
        </w:trPr>
        <w:tc>
          <w:tcPr>
            <w:tcW w:w="6941" w:type="dxa"/>
          </w:tcPr>
          <w:p w14:paraId="107EE19A" w14:textId="3EA92588" w:rsidR="00BA0096" w:rsidRPr="00BE7F06" w:rsidRDefault="00BA0096" w:rsidP="000B6377">
            <w:pPr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Регулируемая сфера деятельности</w:t>
            </w:r>
            <w:r w:rsidR="003409BC"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ЖКХ</w:t>
            </w:r>
          </w:p>
        </w:tc>
        <w:tc>
          <w:tcPr>
            <w:tcW w:w="2693" w:type="dxa"/>
          </w:tcPr>
          <w:p w14:paraId="6EA19102" w14:textId="190FD12C" w:rsidR="00BA0096" w:rsidRPr="00BE7F06" w:rsidRDefault="00BA0096" w:rsidP="00BE7F06">
            <w:pPr>
              <w:ind w:right="141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Количество организаций</w:t>
            </w:r>
          </w:p>
        </w:tc>
      </w:tr>
      <w:tr w:rsidR="00BE7F06" w:rsidRPr="00BE7F06" w14:paraId="081308A5" w14:textId="77777777" w:rsidTr="00707AAF">
        <w:tc>
          <w:tcPr>
            <w:tcW w:w="6941" w:type="dxa"/>
          </w:tcPr>
          <w:p w14:paraId="3832BF74" w14:textId="7A41BD17" w:rsidR="00BA0096" w:rsidRPr="00BE7F06" w:rsidRDefault="00BA0096" w:rsidP="00BA0096">
            <w:pPr>
              <w:ind w:right="141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2693" w:type="dxa"/>
          </w:tcPr>
          <w:p w14:paraId="0DE79385" w14:textId="6A416FD4" w:rsidR="00BA0096" w:rsidRPr="00BE7F06" w:rsidRDefault="00BA0096" w:rsidP="00BA0096">
            <w:pPr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BE7F06" w:rsidRPr="00BE7F06" w14:paraId="4C2153C3" w14:textId="77777777" w:rsidTr="00707AAF">
        <w:tc>
          <w:tcPr>
            <w:tcW w:w="6941" w:type="dxa"/>
          </w:tcPr>
          <w:p w14:paraId="5A067AB0" w14:textId="0D685453" w:rsidR="00BA0096" w:rsidRPr="00BE7F06" w:rsidRDefault="00BA0096" w:rsidP="00BA0096">
            <w:pPr>
              <w:ind w:right="141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2693" w:type="dxa"/>
          </w:tcPr>
          <w:p w14:paraId="459DA720" w14:textId="2B57801F" w:rsidR="00BA0096" w:rsidRPr="00BE7F06" w:rsidRDefault="00BA0096" w:rsidP="00BA0096">
            <w:pPr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39</w:t>
            </w:r>
          </w:p>
        </w:tc>
      </w:tr>
      <w:tr w:rsidR="00BE7F06" w:rsidRPr="00BE7F06" w14:paraId="22098BB6" w14:textId="77777777" w:rsidTr="00707AAF">
        <w:tc>
          <w:tcPr>
            <w:tcW w:w="6941" w:type="dxa"/>
          </w:tcPr>
          <w:p w14:paraId="51E0A7F7" w14:textId="63418CD2" w:rsidR="00BA0096" w:rsidRPr="00BE7F06" w:rsidRDefault="00BA0096" w:rsidP="00BA0096">
            <w:pPr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2693" w:type="dxa"/>
          </w:tcPr>
          <w:p w14:paraId="32989143" w14:textId="7E45EB0B" w:rsidR="00BA0096" w:rsidRPr="00BE7F06" w:rsidRDefault="00864EBE" w:rsidP="00BA0096">
            <w:pPr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BE7F06" w:rsidRPr="00BE7F06" w14:paraId="4F5BE0EB" w14:textId="77777777" w:rsidTr="00707AAF">
        <w:tc>
          <w:tcPr>
            <w:tcW w:w="6941" w:type="dxa"/>
          </w:tcPr>
          <w:p w14:paraId="55AAF6C6" w14:textId="17A4597A" w:rsidR="00BA0096" w:rsidRPr="00BE7F06" w:rsidRDefault="00BA0096" w:rsidP="00BA0096">
            <w:pPr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Коммунальный комплекс (водоснабжение, водоотведение)</w:t>
            </w:r>
          </w:p>
        </w:tc>
        <w:tc>
          <w:tcPr>
            <w:tcW w:w="2693" w:type="dxa"/>
          </w:tcPr>
          <w:p w14:paraId="1AC9EB7D" w14:textId="1BF1B58E" w:rsidR="00BA0096" w:rsidRPr="00BE7F06" w:rsidRDefault="00BA0096" w:rsidP="00BA0096">
            <w:pPr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</w:tr>
      <w:tr w:rsidR="00BE7F06" w:rsidRPr="00BE7F06" w14:paraId="6664B2CE" w14:textId="77777777" w:rsidTr="00707AAF">
        <w:tc>
          <w:tcPr>
            <w:tcW w:w="6941" w:type="dxa"/>
          </w:tcPr>
          <w:p w14:paraId="79531C87" w14:textId="71579B92" w:rsidR="00BA0096" w:rsidRPr="00BE7F06" w:rsidRDefault="00BA0096" w:rsidP="00BA0096">
            <w:pPr>
              <w:ind w:right="141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ТКО</w:t>
            </w:r>
          </w:p>
        </w:tc>
        <w:tc>
          <w:tcPr>
            <w:tcW w:w="2693" w:type="dxa"/>
          </w:tcPr>
          <w:p w14:paraId="047A6441" w14:textId="48F83171" w:rsidR="00BA0096" w:rsidRPr="00BE7F06" w:rsidRDefault="00BA0096" w:rsidP="00BA0096">
            <w:pPr>
              <w:ind w:right="141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F06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</w:tbl>
    <w:p w14:paraId="4AF88AC3" w14:textId="05BF52FE" w:rsidR="00BF0205" w:rsidRPr="00BF0205" w:rsidRDefault="00BF0205" w:rsidP="000B6377">
      <w:pPr>
        <w:spacing w:after="0" w:line="240" w:lineRule="auto"/>
        <w:ind w:right="141"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BF0205">
        <w:rPr>
          <w:rFonts w:eastAsia="Times New Roman" w:cs="Times New Roman"/>
          <w:bCs/>
          <w:iCs/>
          <w:sz w:val="26"/>
          <w:szCs w:val="26"/>
          <w:lang w:eastAsia="ru-RU"/>
        </w:rPr>
        <w:lastRenderedPageBreak/>
        <w:t xml:space="preserve">Все приказы опубликованы на портале http://publication.pravo.gov.ru, </w:t>
      </w:r>
      <w:r w:rsidRPr="00BF0205">
        <w:rPr>
          <w:rFonts w:eastAsia="Times New Roman" w:cs="Times New Roman"/>
          <w:bCs/>
          <w:iCs/>
          <w:sz w:val="26"/>
          <w:szCs w:val="26"/>
          <w:lang w:eastAsia="ru-RU"/>
        </w:rPr>
        <w:br/>
        <w:t>на официальном сайте Агентства.</w:t>
      </w:r>
    </w:p>
    <w:p w14:paraId="7E4E5BC3" w14:textId="68C2DEF9" w:rsidR="006F7A98" w:rsidRPr="00B75FD1" w:rsidRDefault="006F7A98" w:rsidP="00FD310F">
      <w:pPr>
        <w:pStyle w:val="a4"/>
        <w:spacing w:after="0" w:line="240" w:lineRule="auto"/>
        <w:ind w:left="0"/>
        <w:jc w:val="center"/>
        <w:rPr>
          <w:rFonts w:ascii="PT Astra Serif" w:eastAsiaTheme="minorHAnsi" w:hAnsi="PT Astra Serif" w:cstheme="minorBidi"/>
          <w:b/>
          <w:szCs w:val="28"/>
        </w:rPr>
      </w:pPr>
      <w:r w:rsidRPr="00B75FD1">
        <w:rPr>
          <w:rFonts w:ascii="PT Astra Serif" w:hAnsi="PT Astra Serif"/>
          <w:b/>
          <w:szCs w:val="28"/>
        </w:rPr>
        <w:t>Электроэнергия</w:t>
      </w:r>
    </w:p>
    <w:p w14:paraId="0998DAE4" w14:textId="65D288E5" w:rsidR="00F32F32" w:rsidRPr="00F32F32" w:rsidRDefault="00F32F32" w:rsidP="00F32F32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F32F32">
        <w:rPr>
          <w:rFonts w:eastAsia="Calibri" w:cs="Times New Roman"/>
          <w:sz w:val="26"/>
          <w:szCs w:val="26"/>
        </w:rPr>
        <w:t xml:space="preserve">В сфере услуг по передаче  электрической энергии в Ульяновской области  </w:t>
      </w:r>
      <w:r w:rsidR="005B3903">
        <w:rPr>
          <w:rFonts w:eastAsia="Calibri" w:cs="Times New Roman"/>
          <w:sz w:val="26"/>
          <w:szCs w:val="26"/>
        </w:rPr>
        <w:br/>
      </w:r>
      <w:r w:rsidRPr="00F32F32">
        <w:rPr>
          <w:rFonts w:eastAsia="Calibri" w:cs="Times New Roman"/>
          <w:sz w:val="26"/>
          <w:szCs w:val="26"/>
        </w:rPr>
        <w:t xml:space="preserve">на 01.01.2025 осуществляет деятельность </w:t>
      </w:r>
      <w:r w:rsidRPr="00C9594F">
        <w:rPr>
          <w:rFonts w:eastAsia="Calibri" w:cs="Times New Roman"/>
          <w:bCs/>
          <w:sz w:val="26"/>
          <w:szCs w:val="26"/>
        </w:rPr>
        <w:t>14 территориальных сетевых организаций</w:t>
      </w:r>
      <w:r w:rsidRPr="00C9594F">
        <w:rPr>
          <w:rFonts w:eastAsia="Calibri" w:cs="Times New Roman"/>
          <w:sz w:val="26"/>
          <w:szCs w:val="26"/>
        </w:rPr>
        <w:t xml:space="preserve">, </w:t>
      </w:r>
      <w:r w:rsidR="005B3903">
        <w:rPr>
          <w:rFonts w:eastAsia="Calibri" w:cs="Times New Roman"/>
          <w:sz w:val="26"/>
          <w:szCs w:val="26"/>
        </w:rPr>
        <w:br/>
      </w:r>
      <w:r w:rsidRPr="00C9594F">
        <w:rPr>
          <w:rFonts w:eastAsia="Calibri" w:cs="Times New Roman"/>
          <w:sz w:val="26"/>
          <w:szCs w:val="26"/>
        </w:rPr>
        <w:t xml:space="preserve">в 2024 году осуществляли деятельность 19 территориальных сетевых организаций, </w:t>
      </w:r>
      <w:r w:rsidR="006E2A64" w:rsidRPr="00C9594F">
        <w:rPr>
          <w:rFonts w:eastAsia="Calibri" w:cs="Times New Roman"/>
          <w:sz w:val="26"/>
          <w:szCs w:val="26"/>
        </w:rPr>
        <w:t xml:space="preserve">               </w:t>
      </w:r>
      <w:r w:rsidRPr="00C9594F">
        <w:rPr>
          <w:rFonts w:eastAsia="Calibri" w:cs="Times New Roman"/>
          <w:bCs/>
          <w:sz w:val="26"/>
          <w:szCs w:val="26"/>
        </w:rPr>
        <w:t>5 ТСО были лишены статуса в связи с несоответствием критериям</w:t>
      </w:r>
      <w:r w:rsidRPr="00C9594F">
        <w:rPr>
          <w:rFonts w:eastAsia="Calibri" w:cs="Times New Roman"/>
          <w:sz w:val="26"/>
          <w:szCs w:val="26"/>
        </w:rPr>
        <w:t>, утверждённым постановлением Правительства Российской Федерации от</w:t>
      </w:r>
      <w:r w:rsidRPr="00F32F32">
        <w:rPr>
          <w:rFonts w:eastAsia="Calibri" w:cs="Times New Roman"/>
          <w:sz w:val="26"/>
          <w:szCs w:val="26"/>
        </w:rPr>
        <w:t xml:space="preserve"> 28.01.2015 №184 </w:t>
      </w:r>
      <w:r w:rsidR="00707AAF">
        <w:rPr>
          <w:rFonts w:eastAsia="Calibri" w:cs="Times New Roman"/>
          <w:sz w:val="26"/>
          <w:szCs w:val="26"/>
        </w:rPr>
        <w:br/>
      </w:r>
      <w:r w:rsidRPr="00F32F32">
        <w:rPr>
          <w:rFonts w:eastAsia="Calibri" w:cs="Times New Roman"/>
          <w:sz w:val="26"/>
          <w:szCs w:val="26"/>
        </w:rPr>
        <w:t>«Об отнесении владельцев объектов электросетевого хозяйства к территориальным сетевым организациям».</w:t>
      </w:r>
    </w:p>
    <w:p w14:paraId="4812018B" w14:textId="46DC9347" w:rsidR="00F32F32" w:rsidRPr="00F32F32" w:rsidRDefault="00F32F32" w:rsidP="00F32F32">
      <w:pPr>
        <w:spacing w:after="0" w:line="288" w:lineRule="atLeast"/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F32F32">
        <w:rPr>
          <w:rFonts w:eastAsia="PMingLiU-ExtB" w:cs="Times New Roman"/>
          <w:sz w:val="26"/>
          <w:szCs w:val="26"/>
          <w:lang w:eastAsia="ru-RU"/>
        </w:rPr>
        <w:t xml:space="preserve"> На 2025 год </w:t>
      </w:r>
      <w:r w:rsidRPr="00F32F32">
        <w:rPr>
          <w:rFonts w:eastAsia="Times New Roman" w:cs="Times New Roman"/>
          <w:sz w:val="26"/>
          <w:szCs w:val="26"/>
          <w:lang w:eastAsia="ru-RU"/>
        </w:rPr>
        <w:t xml:space="preserve">приказом Агентства по регулированию цен и тарифов Ульяновской области от 29.11.2024 N 108-П «Об установлении цен (тарифов) на услуги по передаче электрической энергии на территории Ульяновской области на 2025 год»,  приказом Агентства по регулированию цен и тарифов Ульяновской области от 29.11.2024 </w:t>
      </w:r>
      <w:r w:rsidR="005B3903">
        <w:rPr>
          <w:rFonts w:eastAsia="Times New Roman" w:cs="Times New Roman"/>
          <w:sz w:val="26"/>
          <w:szCs w:val="26"/>
          <w:lang w:eastAsia="ru-RU"/>
        </w:rPr>
        <w:br/>
      </w:r>
      <w:r w:rsidRPr="00F32F32">
        <w:rPr>
          <w:rFonts w:eastAsia="Times New Roman" w:cs="Times New Roman"/>
          <w:sz w:val="26"/>
          <w:szCs w:val="26"/>
          <w:lang w:eastAsia="ru-RU"/>
        </w:rPr>
        <w:t xml:space="preserve">N 107-П «Об установлении индивидуальных тарифов на услуги по передаче электрической энергии для взаиморасчетов между сетевыми организациями </w:t>
      </w:r>
      <w:r w:rsidR="005B3903">
        <w:rPr>
          <w:rFonts w:eastAsia="Times New Roman" w:cs="Times New Roman"/>
          <w:sz w:val="26"/>
          <w:szCs w:val="26"/>
          <w:lang w:eastAsia="ru-RU"/>
        </w:rPr>
        <w:br/>
      </w:r>
      <w:r w:rsidRPr="00F32F32">
        <w:rPr>
          <w:rFonts w:eastAsia="Times New Roman" w:cs="Times New Roman"/>
          <w:sz w:val="26"/>
          <w:szCs w:val="26"/>
          <w:lang w:eastAsia="ru-RU"/>
        </w:rPr>
        <w:t>на территории Ульяновской области на 2025 год»</w:t>
      </w:r>
      <w:r w:rsidRPr="00F32F32">
        <w:rPr>
          <w:rFonts w:eastAsia="PMingLiU-ExtB" w:cs="Times New Roman"/>
          <w:sz w:val="26"/>
          <w:szCs w:val="26"/>
          <w:lang w:eastAsia="ru-RU"/>
        </w:rPr>
        <w:t xml:space="preserve"> установлены тарифы на услуги </w:t>
      </w:r>
      <w:r w:rsidR="005B3903">
        <w:rPr>
          <w:rFonts w:eastAsia="PMingLiU-ExtB" w:cs="Times New Roman"/>
          <w:sz w:val="26"/>
          <w:szCs w:val="26"/>
          <w:lang w:eastAsia="ru-RU"/>
        </w:rPr>
        <w:br/>
      </w:r>
      <w:r w:rsidRPr="00F32F32">
        <w:rPr>
          <w:rFonts w:eastAsia="PMingLiU-ExtB" w:cs="Times New Roman"/>
          <w:sz w:val="26"/>
          <w:szCs w:val="26"/>
          <w:lang w:eastAsia="ru-RU"/>
        </w:rPr>
        <w:t xml:space="preserve">по передаче электрической энергии действующими ТСО – единые (котловые) тарифы, а также индивидуальные тарифы </w:t>
      </w:r>
      <w:r w:rsidRPr="00F32F32">
        <w:rPr>
          <w:rFonts w:eastAsia="Times New Roman" w:cs="Times New Roman"/>
          <w:sz w:val="26"/>
          <w:szCs w:val="26"/>
          <w:lang w:eastAsia="ru-RU"/>
        </w:rPr>
        <w:t>для взаиморасчетов между сетевыми организациями на территории Ульяновской области.</w:t>
      </w:r>
    </w:p>
    <w:p w14:paraId="75D20B7B" w14:textId="1C7C7E3A" w:rsidR="00F32F32" w:rsidRDefault="00F32F32" w:rsidP="00F32F32">
      <w:pPr>
        <w:spacing w:after="0" w:line="288" w:lineRule="atLeast"/>
        <w:jc w:val="both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835"/>
        <w:gridCol w:w="2126"/>
        <w:gridCol w:w="1417"/>
        <w:gridCol w:w="1276"/>
        <w:gridCol w:w="1276"/>
      </w:tblGrid>
      <w:tr w:rsidR="00F32F32" w:rsidRPr="00F32F32" w14:paraId="4C54411B" w14:textId="77777777" w:rsidTr="008B698E">
        <w:trPr>
          <w:trHeight w:val="17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73A9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PMingLiU-ExtB" w:cs="Times New Roman"/>
                <w:sz w:val="26"/>
                <w:szCs w:val="26"/>
                <w:lang w:eastAsia="ru-RU"/>
              </w:rPr>
              <w:tab/>
            </w: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C52D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8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Наименование сетевой организации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9D44B0" w14:textId="77777777" w:rsidR="00F32F32" w:rsidRPr="00F32F32" w:rsidRDefault="00F32F32" w:rsidP="008B6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Необходимая валовая выручка сетевых организаций (без учёта оплаты потерь), учтённая при утверждении (расчёте) единых (котловых) тарифов на услуги по передаче электрической энергии в Ульяновской области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D8A7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Индивидуальные тарифы на услуги по передаче электрической энергии для взаиморасчётов между сетевыми организациями</w:t>
            </w:r>
          </w:p>
          <w:p w14:paraId="4C64216F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5CC9FF4E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2 полугодие 2025 года</w:t>
            </w:r>
          </w:p>
        </w:tc>
      </w:tr>
      <w:tr w:rsidR="00F32F32" w:rsidRPr="00F32F32" w14:paraId="6D44EBF2" w14:textId="77777777" w:rsidTr="008B698E">
        <w:trPr>
          <w:trHeight w:val="36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869E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520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8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F9B6A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1397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Двуставочный тариф </w:t>
            </w:r>
          </w:p>
          <w:p w14:paraId="344E58C7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(без учёта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AABA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Одноставочный тариф </w:t>
            </w:r>
          </w:p>
          <w:p w14:paraId="609272A4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(без учёта НДС)</w:t>
            </w:r>
          </w:p>
        </w:tc>
      </w:tr>
      <w:tr w:rsidR="00F32F32" w:rsidRPr="00F32F32" w14:paraId="3E56F31D" w14:textId="77777777" w:rsidTr="008B698E">
        <w:trPr>
          <w:trHeight w:val="21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921D" w14:textId="77777777" w:rsidR="00F32F32" w:rsidRPr="00F32F32" w:rsidRDefault="00F32F32" w:rsidP="00F32F32">
            <w:pPr>
              <w:spacing w:after="160"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04ED" w14:textId="77777777" w:rsidR="00F32F32" w:rsidRPr="00F32F32" w:rsidRDefault="00F32F32" w:rsidP="00F32F32">
            <w:pPr>
              <w:spacing w:after="160"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E03F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D28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Ставка на содержание электрических сетей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936E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Ставка на оплату технологического расхода (потерь)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C04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32F32" w:rsidRPr="00F32F32" w14:paraId="6AD5B6D6" w14:textId="77777777" w:rsidTr="008B698E">
        <w:trPr>
          <w:trHeight w:val="2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7B53" w14:textId="77777777" w:rsidR="00F32F32" w:rsidRPr="00F32F32" w:rsidRDefault="00F32F32" w:rsidP="00F32F32">
            <w:pPr>
              <w:spacing w:after="160"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E62F" w14:textId="77777777" w:rsidR="00F32F32" w:rsidRPr="00F32F32" w:rsidRDefault="00F32F32" w:rsidP="00F32F32">
            <w:pPr>
              <w:spacing w:after="160"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7A68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BFD2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Руб/МВт.мес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C58B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Руб/МВт.ч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856" w14:textId="77777777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>Руб/кВТч</w:t>
            </w:r>
          </w:p>
        </w:tc>
      </w:tr>
      <w:tr w:rsidR="00F32F32" w:rsidRPr="00F32F32" w14:paraId="5D601D13" w14:textId="77777777" w:rsidTr="008B698E">
        <w:trPr>
          <w:trHeight w:val="13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29A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B38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Филиал публичного акционерного общества «Россети Волга» - «Ульяновские распределительные сети»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FCEF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5 961 151,37</w:t>
            </w:r>
          </w:p>
          <w:p w14:paraId="0479543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768D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D32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F6B4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F32F32" w:rsidRPr="00F32F32" w14:paraId="630CB7EE" w14:textId="77777777" w:rsidTr="008B698E">
        <w:trPr>
          <w:trHeight w:val="83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38E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7E9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Акционерное общество «Ульяновская сетевая компания»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033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548 231,40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EE9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1 585 903,09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8EC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1,10340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DD7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3,48225</w:t>
            </w:r>
          </w:p>
        </w:tc>
      </w:tr>
      <w:tr w:rsidR="00F32F32" w:rsidRPr="00F32F32" w14:paraId="6FC4B613" w14:textId="77777777" w:rsidTr="008B698E">
        <w:trPr>
          <w:trHeight w:val="75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0AE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8A9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Муниципальное унитарное предприятие «Ульяновская городская электросеть»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F67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940 202,68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CF6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779 479,96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87A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7612,88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ADFE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1,93110</w:t>
            </w:r>
          </w:p>
        </w:tc>
      </w:tr>
      <w:tr w:rsidR="00F32F32" w:rsidRPr="00F32F32" w14:paraId="6C22992A" w14:textId="77777777" w:rsidTr="008B698E">
        <w:trPr>
          <w:trHeight w:val="8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D7B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2EA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Акционерное общество «Авиастар - Объединённое предприятие энергоснабжения»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2FE3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405 288,25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E22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1 111 864,69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6922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377,73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0B34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2,04553</w:t>
            </w:r>
          </w:p>
        </w:tc>
      </w:tr>
      <w:tr w:rsidR="00F32F32" w:rsidRPr="00F32F32" w14:paraId="2A98153D" w14:textId="77777777" w:rsidTr="008B698E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C0D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D73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Акционерное общество «Государственный научный центр Научно-исследовательский институт атомных реакторов»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398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52 226,76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023A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396 243,57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538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1043,95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F74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1,63832</w:t>
            </w:r>
          </w:p>
        </w:tc>
      </w:tr>
      <w:tr w:rsidR="00F32F32" w:rsidRPr="00F32F32" w14:paraId="1ADCBE9F" w14:textId="77777777" w:rsidTr="008B698E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877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D4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«Энергохолдинг»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823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113 180,23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F6EE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880 693,83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F3D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338,16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177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1,65920</w:t>
            </w:r>
          </w:p>
        </w:tc>
      </w:tr>
      <w:tr w:rsidR="00F32F32" w:rsidRPr="00F32F32" w14:paraId="6C845951" w14:textId="77777777" w:rsidTr="008B698E">
        <w:trPr>
          <w:trHeight w:val="20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8872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371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Открытое акционерное общество «Российские железные дороги» (Куйбышевская дирекция по энергообеспечению - структурное подразделение «Трансэнерго» - филиала ОАО «РЖД»)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01C4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119 943,95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98D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11 121 154,26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50E2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6053,59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C87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22,73532</w:t>
            </w:r>
          </w:p>
        </w:tc>
      </w:tr>
      <w:tr w:rsidR="00F32F32" w:rsidRPr="00F32F32" w14:paraId="5518C3FB" w14:textId="77777777" w:rsidTr="008B698E">
        <w:trPr>
          <w:trHeight w:val="10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5B5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39CB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Акционерное общество «Оборонэнерго» (филиал «Уральский» АО «Оборонэнерго»)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650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46 972,70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DF9D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2 861 905,97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5F9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524,13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816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4,81698</w:t>
            </w:r>
          </w:p>
        </w:tc>
      </w:tr>
      <w:tr w:rsidR="00F32F32" w:rsidRPr="00F32F32" w14:paraId="2F9E921B" w14:textId="77777777" w:rsidTr="008B698E">
        <w:trPr>
          <w:trHeight w:val="6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536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048B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«ЭСК «Энергосеть»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05B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112 986,59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005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877 919,39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FE2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461,65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69D3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1,77853</w:t>
            </w:r>
          </w:p>
        </w:tc>
      </w:tr>
      <w:tr w:rsidR="00F32F32" w:rsidRPr="00F32F32" w14:paraId="16DF25CD" w14:textId="77777777" w:rsidTr="008B698E">
        <w:trPr>
          <w:trHeight w:val="15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D01A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5B6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Филиал Публичного акционерного общества «Авиационный комплекс им. С.В. Ильюшина» - Авиастар (Филиал ПАО «ИЛ» - Авиастар)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205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10 513,74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945A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467 313,82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FAC3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47,49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024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0,74846</w:t>
            </w:r>
          </w:p>
        </w:tc>
      </w:tr>
      <w:tr w:rsidR="00F32F32" w:rsidRPr="00F32F32" w14:paraId="16D7F800" w14:textId="77777777" w:rsidTr="008B698E">
        <w:trPr>
          <w:trHeight w:val="104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F24E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6317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«Объединённые электрические сети»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5182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212 653,22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AE22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1 607 334,31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3A4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856,05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724E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3,26705</w:t>
            </w:r>
          </w:p>
        </w:tc>
      </w:tr>
      <w:tr w:rsidR="00F32F32" w:rsidRPr="00F32F32" w14:paraId="1DA08B2E" w14:textId="77777777" w:rsidTr="008B698E">
        <w:trPr>
          <w:trHeight w:val="9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CD6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95A1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«Энергопромгрупп»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22D3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327 335,70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AA41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596 791,66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62E4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373,89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B88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1,26907</w:t>
            </w:r>
          </w:p>
        </w:tc>
      </w:tr>
      <w:tr w:rsidR="00F32F32" w:rsidRPr="00F32F32" w14:paraId="3C648638" w14:textId="77777777" w:rsidTr="008B698E">
        <w:trPr>
          <w:trHeight w:val="82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146A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02E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«Энергомодуль»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E39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251 804,92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980A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912 758,59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6C3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720,68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0E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2,08982</w:t>
            </w:r>
          </w:p>
        </w:tc>
      </w:tr>
      <w:tr w:rsidR="00F32F32" w:rsidRPr="00F32F32" w14:paraId="6635EB37" w14:textId="77777777" w:rsidTr="008B698E">
        <w:trPr>
          <w:trHeight w:val="54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E62F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A31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imes New Roman"/>
                <w:sz w:val="20"/>
                <w:szCs w:val="20"/>
              </w:rPr>
              <w:t>Общество с ограниченной ответственностью «Газпром»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99AC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5 315,20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400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2 525 853,98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9055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749,79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D86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</w:rPr>
            </w:pPr>
            <w:r w:rsidRPr="00F32F32">
              <w:rPr>
                <w:rFonts w:eastAsia="Calibri" w:cs="Tahoma"/>
                <w:bCs/>
                <w:color w:val="000000"/>
                <w:sz w:val="20"/>
                <w:szCs w:val="20"/>
              </w:rPr>
              <w:t>4,53857</w:t>
            </w:r>
          </w:p>
        </w:tc>
      </w:tr>
      <w:tr w:rsidR="00F32F32" w:rsidRPr="00F32F32" w14:paraId="10C9BE10" w14:textId="77777777" w:rsidTr="008B698E">
        <w:trPr>
          <w:trHeight w:val="249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8A3A" w14:textId="53E771FB" w:rsidR="00F32F32" w:rsidRPr="00F32F32" w:rsidRDefault="00F32F32" w:rsidP="00F32F32">
            <w:pPr>
              <w:widowControl w:val="0"/>
              <w:autoSpaceDE w:val="0"/>
              <w:autoSpaceDN w:val="0"/>
              <w:adjustRightInd w:val="0"/>
              <w:spacing w:after="0"/>
              <w:ind w:firstLine="58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F3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A676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imes New Roman"/>
                <w:b/>
                <w:sz w:val="20"/>
                <w:szCs w:val="20"/>
                <w:highlight w:val="yellow"/>
              </w:rPr>
            </w:pPr>
            <w:r w:rsidRPr="00F32F32">
              <w:rPr>
                <w:rFonts w:eastAsia="Calibri" w:cs="Tahoma"/>
                <w:b/>
                <w:bCs/>
                <w:color w:val="000000"/>
                <w:sz w:val="20"/>
                <w:szCs w:val="20"/>
              </w:rPr>
              <w:t>9 107 806,71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0370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C238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B2C9" w14:textId="77777777" w:rsidR="00F32F32" w:rsidRPr="00F32F32" w:rsidRDefault="00F32F32" w:rsidP="00F32F32">
            <w:pPr>
              <w:spacing w:after="160" w:line="259" w:lineRule="auto"/>
              <w:jc w:val="center"/>
              <w:rPr>
                <w:rFonts w:eastAsia="Calibri" w:cs="Tahoma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226E0B21" w14:textId="7A37DA80" w:rsidR="006E2A64" w:rsidRPr="008B698E" w:rsidRDefault="005C3602" w:rsidP="00FB6ADE">
      <w:pPr>
        <w:pStyle w:val="1"/>
        <w:shd w:val="clear" w:color="auto" w:fill="FFFFFF"/>
        <w:spacing w:before="0" w:line="240" w:lineRule="auto"/>
        <w:jc w:val="both"/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</w:pPr>
      <w:r w:rsidRPr="00B12614">
        <w:rPr>
          <w:rFonts w:ascii="PT Astra Serif" w:eastAsia="PMingLiU-ExtB" w:hAnsi="PT Astra Serif" w:cs="Times New Roman"/>
          <w:b w:val="0"/>
          <w:bCs w:val="0"/>
          <w:color w:val="auto"/>
          <w:sz w:val="24"/>
          <w:szCs w:val="24"/>
        </w:rPr>
        <w:t xml:space="preserve">     </w:t>
      </w:r>
      <w:r w:rsidRPr="006E2A64">
        <w:rPr>
          <w:rFonts w:ascii="PT Astra Serif" w:eastAsia="PMingLiU-ExtB" w:hAnsi="PT Astra Serif" w:cs="Times New Roman"/>
          <w:b w:val="0"/>
          <w:bCs w:val="0"/>
          <w:color w:val="auto"/>
        </w:rPr>
        <w:t xml:space="preserve">  </w:t>
      </w:r>
      <w:r w:rsidR="00ED44CC" w:rsidRPr="008B698E">
        <w:rPr>
          <w:rFonts w:ascii="PT Astra Serif" w:eastAsia="PMingLiU-ExtB" w:hAnsi="PT Astra Serif" w:cs="Times New Roman"/>
          <w:b w:val="0"/>
          <w:bCs w:val="0"/>
          <w:color w:val="auto"/>
          <w:sz w:val="26"/>
          <w:szCs w:val="26"/>
        </w:rPr>
        <w:tab/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Так, в связи с вступлением в силу 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Федерального закона от 13.07.2024 </w:t>
      </w:r>
      <w:r w:rsidR="00ED44CC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br/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№ 185-ФЗ,</w:t>
      </w:r>
      <w:r w:rsidR="00344A5A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которым внесены 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существенны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е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изменени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я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в Федеральный закон </w:t>
      </w:r>
      <w:r w:rsidR="005B3903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br/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от 23.03.2003 № 35-ФЗ «Об электроэнергетике» 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на территории Ульяновской области </w:t>
      </w:r>
      <w:r w:rsidR="006E2A64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Указом Губернатора Ульяновской области от 05.09.2024 № 674-р 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определена 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1 СТСО (системообразующая</w:t>
      </w:r>
      <w:r w:rsidR="00431E13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территориальная сетевая</w:t>
      </w:r>
      <w:r w:rsidR="00ED7488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организация </w:t>
      </w:r>
      <w:r w:rsidR="00ED7488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ПАО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«Россети Волга» -</w:t>
      </w:r>
      <w:r w:rsidR="00112738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</w:t>
      </w:r>
      <w:r w:rsidR="00A206D2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«Ульяновские распределительные сети»)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, с функцией 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единого центра ответственности</w:t>
      </w:r>
      <w:r w:rsidRPr="008B698E">
        <w:rPr>
          <w:rFonts w:ascii="PT Astra Serif" w:eastAsia="PMingLiU-ExtB" w:hAnsi="PT Astra Serif"/>
          <w:color w:val="333333"/>
          <w:sz w:val="26"/>
          <w:szCs w:val="26"/>
        </w:rPr>
        <w:t xml:space="preserve"> 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за надёжность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и качество</w:t>
      </w:r>
      <w:r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</w:t>
      </w:r>
      <w:r w:rsidR="0042694C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эксплуатации объектов электроэнергетики, 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эксплуат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ации 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бесхозяйны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х 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объект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ов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электросетевого хозяйства и устран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ения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масштабны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х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авари</w:t>
      </w:r>
      <w:r w:rsidR="003745BE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й</w:t>
      </w:r>
      <w:r w:rsidR="002C5839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 xml:space="preserve"> на сетях прочих ТСО</w:t>
      </w:r>
      <w:r w:rsidR="0042694C" w:rsidRPr="008B698E">
        <w:rPr>
          <w:rFonts w:ascii="PT Astra Serif" w:eastAsiaTheme="minorHAnsi" w:hAnsi="PT Astra Serif" w:cstheme="minorBidi"/>
          <w:b w:val="0"/>
          <w:bCs w:val="0"/>
          <w:color w:val="auto"/>
          <w:sz w:val="26"/>
          <w:szCs w:val="26"/>
        </w:rPr>
        <w:t>.</w:t>
      </w:r>
      <w:r w:rsidR="0042694C" w:rsidRPr="008B698E">
        <w:rPr>
          <w:rFonts w:ascii="PT Astra Serif" w:eastAsia="PMingLiU-ExtB" w:hAnsi="PT Astra Serif"/>
          <w:color w:val="333333"/>
          <w:sz w:val="26"/>
          <w:szCs w:val="26"/>
        </w:rPr>
        <w:t xml:space="preserve"> </w:t>
      </w:r>
    </w:p>
    <w:p w14:paraId="7D5F618D" w14:textId="5275ECA4" w:rsidR="00975030" w:rsidRPr="008B698E" w:rsidRDefault="006E2A64" w:rsidP="00B12614">
      <w:pPr>
        <w:spacing w:after="0" w:line="240" w:lineRule="auto"/>
        <w:ind w:firstLine="709"/>
        <w:jc w:val="both"/>
        <w:rPr>
          <w:sz w:val="26"/>
          <w:szCs w:val="26"/>
        </w:rPr>
      </w:pPr>
      <w:r w:rsidRPr="008B698E">
        <w:rPr>
          <w:sz w:val="26"/>
          <w:szCs w:val="26"/>
        </w:rPr>
        <w:t>В этой связи</w:t>
      </w:r>
      <w:r w:rsidR="00B12614" w:rsidRPr="008B698E">
        <w:rPr>
          <w:sz w:val="26"/>
          <w:szCs w:val="26"/>
        </w:rPr>
        <w:t xml:space="preserve"> </w:t>
      </w:r>
      <w:r w:rsidR="00945E24" w:rsidRPr="008B698E">
        <w:rPr>
          <w:sz w:val="26"/>
          <w:szCs w:val="26"/>
        </w:rPr>
        <w:t>кардинально</w:t>
      </w:r>
      <w:r w:rsidRPr="008B698E">
        <w:rPr>
          <w:sz w:val="26"/>
          <w:szCs w:val="26"/>
        </w:rPr>
        <w:t xml:space="preserve"> изменился принцип расчета </w:t>
      </w:r>
      <w:r w:rsidR="00A36E03" w:rsidRPr="008B698E">
        <w:rPr>
          <w:sz w:val="26"/>
          <w:szCs w:val="26"/>
        </w:rPr>
        <w:t>операционных</w:t>
      </w:r>
      <w:r w:rsidRPr="008B698E">
        <w:rPr>
          <w:sz w:val="26"/>
          <w:szCs w:val="26"/>
        </w:rPr>
        <w:t xml:space="preserve"> расходов </w:t>
      </w:r>
      <w:r w:rsidR="008B698E">
        <w:rPr>
          <w:sz w:val="26"/>
          <w:szCs w:val="26"/>
        </w:rPr>
        <w:br/>
      </w:r>
      <w:r w:rsidRPr="008B698E">
        <w:rPr>
          <w:sz w:val="26"/>
          <w:szCs w:val="26"/>
        </w:rPr>
        <w:t xml:space="preserve">в составе НВВ, </w:t>
      </w:r>
      <w:r w:rsidR="00B12614" w:rsidRPr="008B698E">
        <w:rPr>
          <w:sz w:val="26"/>
          <w:szCs w:val="26"/>
        </w:rPr>
        <w:t>территориальных сетевых организаций (ТСО) путём определения предельной величины удельных затрат на обслуживание единицы электросетевого оборудования</w:t>
      </w:r>
      <w:r w:rsidRPr="008B698E">
        <w:rPr>
          <w:sz w:val="26"/>
          <w:szCs w:val="26"/>
        </w:rPr>
        <w:t xml:space="preserve"> в</w:t>
      </w:r>
      <w:r w:rsidR="00B12614" w:rsidRPr="008B698E">
        <w:rPr>
          <w:sz w:val="26"/>
          <w:szCs w:val="26"/>
        </w:rPr>
        <w:t xml:space="preserve"> соотношении с расходами СТСО</w:t>
      </w:r>
      <w:r w:rsidR="00975030" w:rsidRPr="008B698E">
        <w:rPr>
          <w:sz w:val="26"/>
          <w:szCs w:val="26"/>
        </w:rPr>
        <w:t xml:space="preserve">. </w:t>
      </w:r>
    </w:p>
    <w:p w14:paraId="1501F6BD" w14:textId="5611A121" w:rsidR="00B12614" w:rsidRPr="008B698E" w:rsidRDefault="00975030" w:rsidP="00B12614">
      <w:pPr>
        <w:spacing w:after="0" w:line="240" w:lineRule="auto"/>
        <w:ind w:firstLine="709"/>
        <w:jc w:val="both"/>
        <w:rPr>
          <w:sz w:val="26"/>
          <w:szCs w:val="26"/>
        </w:rPr>
      </w:pPr>
      <w:r w:rsidRPr="008B698E">
        <w:rPr>
          <w:sz w:val="26"/>
          <w:szCs w:val="26"/>
        </w:rPr>
        <w:t>Кр</w:t>
      </w:r>
      <w:r w:rsidR="00B12614" w:rsidRPr="008B698E">
        <w:rPr>
          <w:sz w:val="26"/>
          <w:szCs w:val="26"/>
        </w:rPr>
        <w:t>оме того, введено понятие «целевой» амортизации, то есть расходы на амортизацию будут включаться в необходимую валовую выручку ТСО только при наличии утверждённой инвестиционной программы.</w:t>
      </w:r>
    </w:p>
    <w:p w14:paraId="6AA36527" w14:textId="19C54B52" w:rsidR="00975030" w:rsidRPr="008B698E" w:rsidRDefault="00975030" w:rsidP="00975030">
      <w:pPr>
        <w:spacing w:after="0" w:line="240" w:lineRule="auto"/>
        <w:ind w:firstLine="709"/>
        <w:jc w:val="both"/>
        <w:rPr>
          <w:sz w:val="26"/>
          <w:szCs w:val="26"/>
        </w:rPr>
      </w:pPr>
      <w:r w:rsidRPr="008B698E">
        <w:rPr>
          <w:sz w:val="26"/>
          <w:szCs w:val="26"/>
        </w:rPr>
        <w:t xml:space="preserve">С 1 января 2025 года </w:t>
      </w:r>
      <w:r w:rsidRPr="008B698E">
        <w:rPr>
          <w:rFonts w:eastAsia="Calibri" w:cs="Times New Roman"/>
          <w:sz w:val="26"/>
          <w:szCs w:val="26"/>
        </w:rPr>
        <w:t>изменился принцип применения тарифов</w:t>
      </w:r>
      <w:r w:rsidRPr="008B698E">
        <w:rPr>
          <w:sz w:val="26"/>
          <w:szCs w:val="26"/>
        </w:rPr>
        <w:t xml:space="preserve">, дифференцированных по объёмам потребления электрической энергии (мощности) </w:t>
      </w:r>
      <w:r w:rsidR="005B3903" w:rsidRPr="008B698E">
        <w:rPr>
          <w:sz w:val="26"/>
          <w:szCs w:val="26"/>
        </w:rPr>
        <w:br/>
      </w:r>
      <w:r w:rsidRPr="008B698E">
        <w:rPr>
          <w:sz w:val="26"/>
          <w:szCs w:val="26"/>
        </w:rPr>
        <w:t>и группам (подгруппам) населения и приравненных к нему категорий потребителей тарифов на электрическую энергию (мощность), тарифы рассчитываются</w:t>
      </w:r>
      <w:r w:rsidR="0000107D" w:rsidRPr="008B698E">
        <w:rPr>
          <w:sz w:val="26"/>
          <w:szCs w:val="26"/>
        </w:rPr>
        <w:t>:</w:t>
      </w:r>
    </w:p>
    <w:p w14:paraId="2C2F245F" w14:textId="53F7798D" w:rsidR="00975030" w:rsidRPr="008B698E" w:rsidRDefault="00975030" w:rsidP="00975030">
      <w:pPr>
        <w:spacing w:after="0" w:line="240" w:lineRule="auto"/>
        <w:ind w:firstLine="709"/>
        <w:jc w:val="both"/>
        <w:rPr>
          <w:sz w:val="26"/>
          <w:szCs w:val="26"/>
        </w:rPr>
      </w:pPr>
      <w:r w:rsidRPr="008B698E">
        <w:rPr>
          <w:sz w:val="26"/>
          <w:szCs w:val="26"/>
        </w:rPr>
        <w:t xml:space="preserve">по группам населения, </w:t>
      </w:r>
      <w:r w:rsidR="0000107D" w:rsidRPr="008B698E">
        <w:rPr>
          <w:sz w:val="26"/>
          <w:szCs w:val="26"/>
        </w:rPr>
        <w:t xml:space="preserve">проживающих в различных </w:t>
      </w:r>
      <w:r w:rsidRPr="008B698E">
        <w:rPr>
          <w:sz w:val="26"/>
          <w:szCs w:val="26"/>
        </w:rPr>
        <w:t>условия территориальности (городские или сельские населённые пункты</w:t>
      </w:r>
      <w:r w:rsidR="00A36E03" w:rsidRPr="008B698E">
        <w:rPr>
          <w:sz w:val="26"/>
          <w:szCs w:val="26"/>
        </w:rPr>
        <w:t>), оснащённости электроотопительными</w:t>
      </w:r>
      <w:r w:rsidRPr="008B698E">
        <w:rPr>
          <w:sz w:val="26"/>
          <w:szCs w:val="26"/>
        </w:rPr>
        <w:t xml:space="preserve"> установками и электрическими плитами, либо их отсутствием</w:t>
      </w:r>
      <w:r w:rsidR="0000107D" w:rsidRPr="008B698E">
        <w:rPr>
          <w:sz w:val="26"/>
          <w:szCs w:val="26"/>
        </w:rPr>
        <w:t xml:space="preserve">, а также </w:t>
      </w:r>
      <w:r w:rsidRPr="008B698E">
        <w:rPr>
          <w:sz w:val="26"/>
          <w:szCs w:val="26"/>
        </w:rPr>
        <w:t>приравненны</w:t>
      </w:r>
      <w:r w:rsidR="0000107D" w:rsidRPr="008B698E">
        <w:rPr>
          <w:sz w:val="26"/>
          <w:szCs w:val="26"/>
        </w:rPr>
        <w:t>х</w:t>
      </w:r>
      <w:r w:rsidRPr="008B698E">
        <w:rPr>
          <w:sz w:val="26"/>
          <w:szCs w:val="26"/>
        </w:rPr>
        <w:t xml:space="preserve"> </w:t>
      </w:r>
      <w:r w:rsidR="0000107D" w:rsidRPr="008B698E">
        <w:rPr>
          <w:sz w:val="26"/>
          <w:szCs w:val="26"/>
        </w:rPr>
        <w:t xml:space="preserve">к населению </w:t>
      </w:r>
      <w:r w:rsidRPr="008B698E">
        <w:rPr>
          <w:sz w:val="26"/>
          <w:szCs w:val="26"/>
        </w:rPr>
        <w:t>категориям</w:t>
      </w:r>
      <w:r w:rsidR="0000107D" w:rsidRPr="008B698E">
        <w:rPr>
          <w:sz w:val="26"/>
          <w:szCs w:val="26"/>
        </w:rPr>
        <w:t>;</w:t>
      </w:r>
    </w:p>
    <w:p w14:paraId="6E6DEE22" w14:textId="57694A44" w:rsidR="00975030" w:rsidRPr="00C9594F" w:rsidRDefault="00975030" w:rsidP="00975030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C9594F">
        <w:rPr>
          <w:sz w:val="26"/>
          <w:szCs w:val="26"/>
        </w:rPr>
        <w:t xml:space="preserve">по трём диапазонам потребления электрической энергии (мощности), </w:t>
      </w:r>
      <w:r w:rsidR="005B3903">
        <w:rPr>
          <w:sz w:val="26"/>
          <w:szCs w:val="26"/>
        </w:rPr>
        <w:br/>
      </w:r>
      <w:r w:rsidRPr="00C9594F">
        <w:rPr>
          <w:sz w:val="26"/>
          <w:szCs w:val="26"/>
        </w:rPr>
        <w:t xml:space="preserve">с установленными пороговыми значениями объёмов потребления электроэнергии </w:t>
      </w:r>
      <w:r w:rsidR="005B3903">
        <w:rPr>
          <w:sz w:val="26"/>
          <w:szCs w:val="26"/>
        </w:rPr>
        <w:br/>
      </w:r>
      <w:r w:rsidR="00C80FC1" w:rsidRPr="00C9594F">
        <w:rPr>
          <w:sz w:val="26"/>
          <w:szCs w:val="26"/>
        </w:rPr>
        <w:t>для каждого</w:t>
      </w:r>
      <w:r w:rsidRPr="00C9594F">
        <w:rPr>
          <w:sz w:val="26"/>
          <w:szCs w:val="26"/>
        </w:rPr>
        <w:t xml:space="preserve"> тарифа</w:t>
      </w:r>
      <w:r w:rsidR="0000107D" w:rsidRPr="00C9594F">
        <w:rPr>
          <w:sz w:val="26"/>
          <w:szCs w:val="26"/>
        </w:rPr>
        <w:t xml:space="preserve">, а также с </w:t>
      </w:r>
      <w:r w:rsidRPr="00C9594F">
        <w:rPr>
          <w:sz w:val="26"/>
          <w:szCs w:val="26"/>
        </w:rPr>
        <w:t>дифференцирование</w:t>
      </w:r>
      <w:r w:rsidR="0000107D" w:rsidRPr="00C9594F">
        <w:rPr>
          <w:sz w:val="26"/>
          <w:szCs w:val="26"/>
        </w:rPr>
        <w:t>м</w:t>
      </w:r>
      <w:r w:rsidRPr="00C9594F">
        <w:rPr>
          <w:sz w:val="26"/>
          <w:szCs w:val="26"/>
        </w:rPr>
        <w:t xml:space="preserve"> </w:t>
      </w:r>
      <w:r w:rsidR="00B65776">
        <w:rPr>
          <w:sz w:val="26"/>
          <w:szCs w:val="26"/>
        </w:rPr>
        <w:t xml:space="preserve">по </w:t>
      </w:r>
      <w:r w:rsidRPr="00C9594F">
        <w:rPr>
          <w:sz w:val="26"/>
          <w:szCs w:val="26"/>
        </w:rPr>
        <w:t>зонам суток</w:t>
      </w:r>
      <w:r w:rsidR="0000107D" w:rsidRPr="00C9594F">
        <w:rPr>
          <w:sz w:val="26"/>
          <w:szCs w:val="26"/>
        </w:rPr>
        <w:t>, интенсивности потребления (пиковая зона, полупиковая зона), а также в условиях отопительного или неотопительного сезонов.</w:t>
      </w:r>
    </w:p>
    <w:p w14:paraId="12E16D98" w14:textId="09ED0797" w:rsidR="0000107D" w:rsidRPr="006231A7" w:rsidRDefault="0000107D" w:rsidP="005B3903">
      <w:pPr>
        <w:spacing w:after="0" w:line="240" w:lineRule="auto"/>
        <w:ind w:firstLine="708"/>
        <w:jc w:val="both"/>
        <w:rPr>
          <w:sz w:val="26"/>
          <w:szCs w:val="26"/>
        </w:rPr>
      </w:pPr>
      <w:r w:rsidRPr="00C9594F">
        <w:rPr>
          <w:sz w:val="26"/>
          <w:szCs w:val="26"/>
        </w:rPr>
        <w:t>Дифференцирование тарифов по</w:t>
      </w:r>
      <w:r w:rsidRPr="006231A7">
        <w:rPr>
          <w:sz w:val="26"/>
          <w:szCs w:val="26"/>
        </w:rPr>
        <w:t xml:space="preserve"> диапазонам потребления</w:t>
      </w:r>
      <w:r w:rsidR="00D22093">
        <w:rPr>
          <w:sz w:val="26"/>
          <w:szCs w:val="26"/>
        </w:rPr>
        <w:t xml:space="preserve"> </w:t>
      </w:r>
      <w:proofErr w:type="gramStart"/>
      <w:r w:rsidR="00746EC6">
        <w:rPr>
          <w:sz w:val="26"/>
          <w:szCs w:val="26"/>
        </w:rPr>
        <w:t>- это</w:t>
      </w:r>
      <w:proofErr w:type="gramEnd"/>
      <w:r w:rsidRPr="006231A7">
        <w:rPr>
          <w:sz w:val="26"/>
          <w:szCs w:val="26"/>
        </w:rPr>
        <w:t xml:space="preserve"> путь оптимизации потребления электричества и справедливое распределение финансовой нагрузки между различными категориями потребителей. Данная мера направлена на вычисление и отсечение от</w:t>
      </w:r>
      <w:r>
        <w:rPr>
          <w:sz w:val="26"/>
          <w:szCs w:val="26"/>
        </w:rPr>
        <w:t xml:space="preserve"> </w:t>
      </w:r>
      <w:r w:rsidRPr="006231A7">
        <w:rPr>
          <w:sz w:val="26"/>
          <w:szCs w:val="26"/>
        </w:rPr>
        <w:t>льготных тарифов на электроэнергию тех, кто ведет нелегальную предпринимательскую деятельность, в том числе майнинг.</w:t>
      </w:r>
    </w:p>
    <w:p w14:paraId="4E58F7AF" w14:textId="3E67206D" w:rsidR="005B3903" w:rsidRDefault="00840101" w:rsidP="005B3903">
      <w:pPr>
        <w:spacing w:after="0" w:line="240" w:lineRule="auto"/>
        <w:ind w:firstLine="708"/>
        <w:jc w:val="both"/>
        <w:rPr>
          <w:rFonts w:eastAsia="Calibri" w:cs="Times New Roman"/>
          <w:sz w:val="26"/>
          <w:szCs w:val="26"/>
        </w:rPr>
      </w:pPr>
      <w:r w:rsidRPr="005B3339">
        <w:rPr>
          <w:rFonts w:eastAsia="Calibri" w:cs="Times New Roman"/>
          <w:sz w:val="26"/>
          <w:szCs w:val="26"/>
        </w:rPr>
        <w:t xml:space="preserve">Тарифы на электрическую энергию для населения устанавливаются </w:t>
      </w:r>
      <w:r w:rsidRPr="005B3339">
        <w:rPr>
          <w:rFonts w:eastAsia="Calibri" w:cs="Times New Roman"/>
          <w:sz w:val="26"/>
          <w:szCs w:val="26"/>
        </w:rPr>
        <w:br/>
        <w:t xml:space="preserve">в рамках предельных минимальных и максимальных уровней тарифов, утверждаемых ФАС России в соответствии с Федеральным законом от 26.03.2003 № 35-ФЗ </w:t>
      </w:r>
      <w:r w:rsidR="005B3903">
        <w:rPr>
          <w:rFonts w:eastAsia="Calibri" w:cs="Times New Roman"/>
          <w:sz w:val="26"/>
          <w:szCs w:val="26"/>
        </w:rPr>
        <w:br/>
      </w:r>
      <w:r w:rsidRPr="005B3339">
        <w:rPr>
          <w:rFonts w:eastAsia="Calibri" w:cs="Times New Roman"/>
          <w:sz w:val="26"/>
          <w:szCs w:val="26"/>
        </w:rPr>
        <w:t xml:space="preserve">«Об электроэнергетике» и постановлением Правительства РФ от 29.12.2011 № 1178 </w:t>
      </w:r>
      <w:r w:rsidR="005B3903">
        <w:rPr>
          <w:rFonts w:eastAsia="Calibri" w:cs="Times New Roman"/>
          <w:sz w:val="26"/>
          <w:szCs w:val="26"/>
        </w:rPr>
        <w:br/>
      </w:r>
      <w:r w:rsidRPr="005B3339">
        <w:rPr>
          <w:rFonts w:eastAsia="Calibri" w:cs="Times New Roman"/>
          <w:sz w:val="26"/>
          <w:szCs w:val="26"/>
        </w:rPr>
        <w:t>«О ценообразовании в области регулирования цен (тарифов) в электроэнергетике».</w:t>
      </w:r>
    </w:p>
    <w:p w14:paraId="5FEA1B15" w14:textId="58ACCD26" w:rsidR="00840101" w:rsidRPr="005B3339" w:rsidRDefault="00840101" w:rsidP="005B3903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5B3339">
        <w:rPr>
          <w:rFonts w:eastAsia="Calibri" w:cs="Times New Roman"/>
          <w:sz w:val="26"/>
          <w:szCs w:val="26"/>
        </w:rPr>
        <w:lastRenderedPageBreak/>
        <w:t xml:space="preserve">Рост максимального предельного уровня тарифов определён ФАС России </w:t>
      </w:r>
      <w:r w:rsidR="00C80FC1">
        <w:rPr>
          <w:rFonts w:eastAsia="Calibri" w:cs="Times New Roman"/>
          <w:sz w:val="26"/>
          <w:szCs w:val="26"/>
        </w:rPr>
        <w:br/>
      </w:r>
      <w:r w:rsidRPr="005B3339">
        <w:rPr>
          <w:rFonts w:eastAsia="Calibri" w:cs="Times New Roman"/>
          <w:sz w:val="26"/>
          <w:szCs w:val="26"/>
        </w:rPr>
        <w:t>в соответствии с одобренным Правительством Российской Федерации Прогнозом социально-экономического развития Российской Федерации от 30.09.2024, в целях снижения объёма перекрёстного субсидирования в электросетевом комплексе.</w:t>
      </w:r>
    </w:p>
    <w:p w14:paraId="331DD07E" w14:textId="795AF6E8" w:rsidR="00840101" w:rsidRPr="008B698E" w:rsidRDefault="00840101" w:rsidP="00840101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8B698E">
        <w:rPr>
          <w:rFonts w:eastAsia="Calibri" w:cs="Times New Roman"/>
          <w:sz w:val="26"/>
          <w:szCs w:val="26"/>
        </w:rPr>
        <w:t xml:space="preserve"> Приказом Агентства от 28.11.2024 № 104-П «Об установлении цен (тарифов) на электрическую энергию для населения и приравненных к нему категорий потребителей в Ульяновской области на 2025 год» установлены тарифы на электроэнергию для населения</w:t>
      </w:r>
      <w:r w:rsidR="00067EE4">
        <w:rPr>
          <w:rFonts w:eastAsia="Calibri" w:cs="Times New Roman"/>
          <w:sz w:val="26"/>
          <w:szCs w:val="26"/>
        </w:rPr>
        <w:t>.</w:t>
      </w:r>
      <w:r w:rsidRPr="008B698E">
        <w:rPr>
          <w:rFonts w:eastAsia="Calibri" w:cs="Times New Roman"/>
          <w:sz w:val="26"/>
          <w:szCs w:val="26"/>
        </w:rPr>
        <w:t xml:space="preserve"> 27.02.2025 </w:t>
      </w:r>
      <w:r w:rsidR="00431E13" w:rsidRPr="008B698E">
        <w:rPr>
          <w:rFonts w:eastAsia="Calibri" w:cs="Times New Roman"/>
          <w:sz w:val="26"/>
          <w:szCs w:val="26"/>
        </w:rPr>
        <w:t>п</w:t>
      </w:r>
      <w:r w:rsidRPr="008B698E">
        <w:rPr>
          <w:rFonts w:eastAsia="Calibri" w:cs="Times New Roman"/>
          <w:sz w:val="26"/>
          <w:szCs w:val="26"/>
        </w:rPr>
        <w:t>риказом Агентства внесены существенные изменения в части применения диапазонов потребления электроэнергии в разрезе категорий потребителей, в частности относительно СНТ и огороднических товариществ.</w:t>
      </w:r>
    </w:p>
    <w:p w14:paraId="6A38675F" w14:textId="5DAE9AE2" w:rsidR="00C36744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5B3339">
        <w:rPr>
          <w:rFonts w:eastAsia="Calibri" w:cs="Times New Roman"/>
          <w:sz w:val="26"/>
          <w:szCs w:val="26"/>
        </w:rPr>
        <w:t xml:space="preserve">Приказом </w:t>
      </w:r>
      <w:r w:rsidR="00B44988" w:rsidRPr="005B3339">
        <w:rPr>
          <w:rFonts w:eastAsia="Calibri" w:cs="Times New Roman"/>
          <w:sz w:val="26"/>
          <w:szCs w:val="26"/>
        </w:rPr>
        <w:t>ФАС России 11 октября 202</w:t>
      </w:r>
      <w:r w:rsidR="00A206D2" w:rsidRPr="005B3339">
        <w:rPr>
          <w:rFonts w:eastAsia="Calibri" w:cs="Times New Roman"/>
          <w:sz w:val="26"/>
          <w:szCs w:val="26"/>
        </w:rPr>
        <w:t>4</w:t>
      </w:r>
      <w:r w:rsidR="00B44988" w:rsidRPr="005B3339">
        <w:rPr>
          <w:rFonts w:eastAsia="Calibri" w:cs="Times New Roman"/>
          <w:sz w:val="26"/>
          <w:szCs w:val="26"/>
        </w:rPr>
        <w:t xml:space="preserve"> г. № </w:t>
      </w:r>
      <w:r w:rsidRPr="005B3339">
        <w:rPr>
          <w:rFonts w:eastAsia="Calibri" w:cs="Times New Roman"/>
          <w:sz w:val="26"/>
          <w:szCs w:val="26"/>
        </w:rPr>
        <w:t xml:space="preserve">718/24 </w:t>
      </w:r>
      <w:r w:rsidR="000A37E6" w:rsidRPr="005B3339">
        <w:rPr>
          <w:rFonts w:eastAsia="Calibri" w:cs="Times New Roman"/>
          <w:sz w:val="26"/>
          <w:szCs w:val="26"/>
        </w:rPr>
        <w:t xml:space="preserve">«О предельных минимальных и максимальных уровнях тарифов на электрическую энергию (мощность), поставляемую населению и приравненным к нему категориям потребителей, по субъектам Российской Федерации на 2025 год» </w:t>
      </w:r>
      <w:r w:rsidRPr="005B3339">
        <w:rPr>
          <w:rFonts w:eastAsia="Calibri" w:cs="Times New Roman"/>
          <w:sz w:val="26"/>
          <w:szCs w:val="26"/>
        </w:rPr>
        <w:t>утверждены предельные уровни тарифов на электрическую энергию для населения на 2025 год для Ульяновской области: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1860"/>
        <w:gridCol w:w="1925"/>
        <w:gridCol w:w="1858"/>
        <w:gridCol w:w="1925"/>
      </w:tblGrid>
      <w:tr w:rsidR="00B0054F" w:rsidRPr="00F3087A" w14:paraId="14DA8B27" w14:textId="77777777" w:rsidTr="00C77BB1"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9C41" w14:textId="77777777" w:rsidR="00C36744" w:rsidRPr="00F3087A" w:rsidRDefault="00C36744" w:rsidP="0016244F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1CF0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1 полугодие 2025</w:t>
            </w:r>
          </w:p>
        </w:tc>
        <w:tc>
          <w:tcPr>
            <w:tcW w:w="3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0D49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2 полугодие 2025</w:t>
            </w:r>
          </w:p>
        </w:tc>
      </w:tr>
      <w:tr w:rsidR="00B0054F" w:rsidRPr="00F3087A" w14:paraId="4F1EAC71" w14:textId="77777777" w:rsidTr="00C77B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24A5" w14:textId="77777777" w:rsidR="00C36744" w:rsidRPr="00F3087A" w:rsidRDefault="00C36744" w:rsidP="0016244F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A0BD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тариф, руб./кВтч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417C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Рост в % от действующего в декабре 2024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0F2E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тариф, руб./кВтч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4F73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Рост в % от действующего в декабре 2024</w:t>
            </w:r>
          </w:p>
        </w:tc>
      </w:tr>
      <w:tr w:rsidR="00B0054F" w:rsidRPr="00F3087A" w14:paraId="4470C599" w14:textId="77777777" w:rsidTr="00C77BB1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57B2" w14:textId="77777777" w:rsidR="00C36744" w:rsidRPr="00F3087A" w:rsidRDefault="00C36744" w:rsidP="0016244F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минимальный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3009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4,92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CA72" w14:textId="77777777" w:rsidR="00C36744" w:rsidRPr="00F3087A" w:rsidRDefault="003C0F78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0,0</w:t>
            </w:r>
            <w:r w:rsidR="00C36744" w:rsidRPr="00F3087A">
              <w:rPr>
                <w:rFonts w:eastAsia="Calibri" w:cs="Times New Roman"/>
                <w:sz w:val="22"/>
              </w:rPr>
              <w:t>%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56F3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5,54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7274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12,6%</w:t>
            </w:r>
          </w:p>
        </w:tc>
      </w:tr>
      <w:tr w:rsidR="00B0054F" w:rsidRPr="00F3087A" w14:paraId="054AEEF1" w14:textId="77777777" w:rsidTr="00C77BB1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6948" w14:textId="77777777" w:rsidR="00C36744" w:rsidRPr="00F3087A" w:rsidRDefault="00C36744" w:rsidP="0016244F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максимальный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BBCF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4,93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C712" w14:textId="77777777" w:rsidR="00C36744" w:rsidRPr="00F3087A" w:rsidRDefault="003C0F78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0,0</w:t>
            </w:r>
            <w:r w:rsidR="00C36744" w:rsidRPr="00F3087A">
              <w:rPr>
                <w:rFonts w:eastAsia="Calibri" w:cs="Times New Roman"/>
                <w:sz w:val="22"/>
              </w:rPr>
              <w:t>%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D356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5,55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3CE5" w14:textId="77777777" w:rsidR="00C36744" w:rsidRPr="00F3087A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F3087A">
              <w:rPr>
                <w:rFonts w:eastAsia="Calibri" w:cs="Times New Roman"/>
                <w:sz w:val="22"/>
              </w:rPr>
              <w:t>12,6%</w:t>
            </w:r>
          </w:p>
        </w:tc>
      </w:tr>
    </w:tbl>
    <w:p w14:paraId="0E0DF8A5" w14:textId="77777777" w:rsidR="008B698E" w:rsidRDefault="008B698E" w:rsidP="001A6886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189571C9" w14:textId="65371A36" w:rsidR="008A75CF" w:rsidRPr="005B3339" w:rsidRDefault="009B55CA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5B3339">
        <w:rPr>
          <w:sz w:val="26"/>
          <w:szCs w:val="26"/>
        </w:rPr>
        <w:t>Согласно приказу на</w:t>
      </w:r>
      <w:r w:rsidR="00C36744" w:rsidRPr="005B3339">
        <w:rPr>
          <w:sz w:val="26"/>
          <w:szCs w:val="26"/>
        </w:rPr>
        <w:t xml:space="preserve"> 1 полугодие 2025 года тарифы установлены </w:t>
      </w:r>
      <w:r w:rsidR="00730B38" w:rsidRPr="005B3339">
        <w:rPr>
          <w:sz w:val="26"/>
          <w:szCs w:val="26"/>
        </w:rPr>
        <w:br/>
      </w:r>
      <w:r w:rsidR="00C36744" w:rsidRPr="005B3339">
        <w:rPr>
          <w:sz w:val="26"/>
          <w:szCs w:val="26"/>
        </w:rPr>
        <w:t xml:space="preserve">на уровне действующих тарифов </w:t>
      </w:r>
      <w:r w:rsidR="008A75CF" w:rsidRPr="005B3339">
        <w:rPr>
          <w:sz w:val="26"/>
          <w:szCs w:val="26"/>
        </w:rPr>
        <w:t>во втором полугодии 2024</w:t>
      </w:r>
      <w:r w:rsidR="00C36744" w:rsidRPr="005B3339">
        <w:rPr>
          <w:sz w:val="26"/>
          <w:szCs w:val="26"/>
        </w:rPr>
        <w:t xml:space="preserve"> года, а н</w:t>
      </w:r>
      <w:r w:rsidR="003C0F78" w:rsidRPr="005B3339">
        <w:rPr>
          <w:sz w:val="26"/>
          <w:szCs w:val="26"/>
        </w:rPr>
        <w:t>а 2 полугодие 2025 года –</w:t>
      </w:r>
      <w:r w:rsidR="00C36744" w:rsidRPr="005B3339">
        <w:rPr>
          <w:sz w:val="26"/>
          <w:szCs w:val="26"/>
        </w:rPr>
        <w:t xml:space="preserve"> </w:t>
      </w:r>
      <w:r w:rsidR="00730B38" w:rsidRPr="005B3339">
        <w:rPr>
          <w:sz w:val="26"/>
          <w:szCs w:val="26"/>
        </w:rPr>
        <w:t>с учётом дифференцированного расчё</w:t>
      </w:r>
      <w:r w:rsidR="008A75CF" w:rsidRPr="005B3339">
        <w:rPr>
          <w:sz w:val="26"/>
          <w:szCs w:val="26"/>
        </w:rPr>
        <w:t>та</w:t>
      </w:r>
      <w:r w:rsidR="00C36744" w:rsidRPr="005B3339">
        <w:rPr>
          <w:sz w:val="26"/>
          <w:szCs w:val="26"/>
        </w:rPr>
        <w:t xml:space="preserve">. </w:t>
      </w:r>
      <w:r w:rsidR="003C0F78" w:rsidRPr="005B3339">
        <w:rPr>
          <w:sz w:val="26"/>
          <w:szCs w:val="26"/>
        </w:rPr>
        <w:t>Рост тарифов укладывается</w:t>
      </w:r>
      <w:r w:rsidR="00C36744" w:rsidRPr="005B3339">
        <w:rPr>
          <w:sz w:val="26"/>
          <w:szCs w:val="26"/>
        </w:rPr>
        <w:t xml:space="preserve"> </w:t>
      </w:r>
      <w:r w:rsidR="00D96D6F">
        <w:rPr>
          <w:sz w:val="26"/>
          <w:szCs w:val="26"/>
        </w:rPr>
        <w:br/>
      </w:r>
      <w:r w:rsidR="00C36744" w:rsidRPr="005B3339">
        <w:rPr>
          <w:sz w:val="26"/>
          <w:szCs w:val="26"/>
        </w:rPr>
        <w:t>в предельные индексы изменения размера платы граждан за коммунальные услуги.</w:t>
      </w:r>
    </w:p>
    <w:p w14:paraId="67BE4C2F" w14:textId="77777777" w:rsidR="00B75FD1" w:rsidRPr="005B3339" w:rsidRDefault="00B75FD1" w:rsidP="009B55CA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190878DC" w14:textId="77777777" w:rsidR="00C36744" w:rsidRPr="00021C76" w:rsidRDefault="00C36744" w:rsidP="0016244F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021C76">
        <w:rPr>
          <w:rFonts w:eastAsia="Calibri" w:cs="Times New Roman"/>
          <w:b/>
          <w:sz w:val="24"/>
          <w:szCs w:val="24"/>
        </w:rPr>
        <w:t>для городского населения в домах с газовыми плитами</w:t>
      </w:r>
    </w:p>
    <w:tbl>
      <w:tblPr>
        <w:tblW w:w="8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5"/>
        <w:gridCol w:w="1550"/>
        <w:gridCol w:w="2671"/>
        <w:gridCol w:w="1573"/>
        <w:gridCol w:w="1573"/>
      </w:tblGrid>
      <w:tr w:rsidR="00B0054F" w:rsidRPr="00021C76" w14:paraId="579C10A4" w14:textId="77777777" w:rsidTr="00484CA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5860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4D84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2022 (руб./кВтч)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977E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с 01.12.2022 по 31.12.2023</w:t>
            </w:r>
            <w:r w:rsidR="00B44988" w:rsidRPr="00021C76">
              <w:rPr>
                <w:rFonts w:eastAsia="Calibri" w:cs="Times New Roman"/>
                <w:i/>
                <w:sz w:val="24"/>
                <w:szCs w:val="24"/>
              </w:rPr>
              <w:t xml:space="preserve"> </w:t>
            </w:r>
            <w:r w:rsidRPr="00021C76">
              <w:rPr>
                <w:rFonts w:eastAsia="Calibri" w:cs="Times New Roman"/>
                <w:i/>
                <w:sz w:val="24"/>
                <w:szCs w:val="24"/>
              </w:rPr>
              <w:t>(руб./кВтч)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B51D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2024 (руб./кВтч)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C212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2025 (руб./кВтч)</w:t>
            </w:r>
          </w:p>
        </w:tc>
      </w:tr>
      <w:tr w:rsidR="00B0054F" w:rsidRPr="00021C76" w14:paraId="6804CDC5" w14:textId="77777777" w:rsidTr="00484CAA">
        <w:trPr>
          <w:trHeight w:val="66"/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5732" w14:textId="77777777" w:rsidR="00C36744" w:rsidRPr="00021C76" w:rsidRDefault="003C0F78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 xml:space="preserve">с </w:t>
            </w:r>
            <w:r w:rsidR="00C36744" w:rsidRPr="00021C76">
              <w:rPr>
                <w:rFonts w:eastAsia="Calibri" w:cs="Times New Roman"/>
                <w:i/>
                <w:sz w:val="24"/>
                <w:szCs w:val="24"/>
              </w:rPr>
              <w:t>1 января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D70D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4,03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F0F47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4,52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9CC85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4,52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7C6DC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4,93</w:t>
            </w:r>
          </w:p>
        </w:tc>
      </w:tr>
      <w:tr w:rsidR="00C36744" w:rsidRPr="00021C76" w14:paraId="0AD5F937" w14:textId="77777777" w:rsidTr="00484CA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F555" w14:textId="77777777" w:rsidR="00C36744" w:rsidRPr="00021C76" w:rsidRDefault="003C0F78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 xml:space="preserve">с </w:t>
            </w:r>
            <w:r w:rsidR="00C36744" w:rsidRPr="00021C76">
              <w:rPr>
                <w:rFonts w:eastAsia="Calibri" w:cs="Times New Roman"/>
                <w:i/>
                <w:sz w:val="24"/>
                <w:szCs w:val="24"/>
              </w:rPr>
              <w:t>1 июля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6D88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4,16</w:t>
            </w:r>
          </w:p>
        </w:tc>
        <w:tc>
          <w:tcPr>
            <w:tcW w:w="2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E854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A3F9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4,93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FE8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21C76">
              <w:rPr>
                <w:rFonts w:eastAsia="Calibri" w:cs="Times New Roman"/>
                <w:sz w:val="24"/>
                <w:szCs w:val="24"/>
              </w:rPr>
              <w:t>5,55</w:t>
            </w:r>
          </w:p>
        </w:tc>
      </w:tr>
    </w:tbl>
    <w:p w14:paraId="4DC675F7" w14:textId="77777777" w:rsidR="00C36744" w:rsidRPr="00021C76" w:rsidRDefault="00C36744" w:rsidP="0016244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16"/>
          <w:szCs w:val="16"/>
        </w:rPr>
      </w:pPr>
    </w:p>
    <w:p w14:paraId="51A86D68" w14:textId="77777777" w:rsidR="00C36744" w:rsidRPr="00021C76" w:rsidRDefault="00C36744" w:rsidP="0016244F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021C76">
        <w:rPr>
          <w:rFonts w:eastAsia="Calibri" w:cs="Times New Roman"/>
          <w:b/>
          <w:sz w:val="24"/>
          <w:szCs w:val="24"/>
        </w:rPr>
        <w:t>для городского населения в домах с электрическими плитами,</w:t>
      </w:r>
    </w:p>
    <w:p w14:paraId="4579FF1B" w14:textId="77777777" w:rsidR="00C36744" w:rsidRPr="00021C76" w:rsidRDefault="00C36744" w:rsidP="0016244F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021C76">
        <w:rPr>
          <w:rFonts w:eastAsia="Calibri" w:cs="Times New Roman"/>
          <w:b/>
          <w:sz w:val="24"/>
          <w:szCs w:val="24"/>
        </w:rPr>
        <w:t>для сельского населения</w:t>
      </w:r>
    </w:p>
    <w:tbl>
      <w:tblPr>
        <w:tblW w:w="8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8"/>
        <w:gridCol w:w="1553"/>
        <w:gridCol w:w="2674"/>
        <w:gridCol w:w="1598"/>
        <w:gridCol w:w="1598"/>
      </w:tblGrid>
      <w:tr w:rsidR="00B0054F" w:rsidRPr="00021C76" w14:paraId="41AD1C61" w14:textId="77777777" w:rsidTr="00484CAA">
        <w:trPr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7DDB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2C99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2022 (руб./кВтч)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D51A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с 01.12.2022 по 31.12.2023</w:t>
            </w:r>
            <w:r w:rsidR="00B44988" w:rsidRPr="00021C76">
              <w:rPr>
                <w:rFonts w:eastAsia="Calibri" w:cs="Times New Roman"/>
                <w:i/>
                <w:sz w:val="24"/>
                <w:szCs w:val="24"/>
              </w:rPr>
              <w:t xml:space="preserve"> </w:t>
            </w:r>
            <w:r w:rsidRPr="00021C76">
              <w:rPr>
                <w:rFonts w:eastAsia="Calibri" w:cs="Times New Roman"/>
                <w:i/>
                <w:sz w:val="24"/>
                <w:szCs w:val="24"/>
              </w:rPr>
              <w:t>(руб./кВтч)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3962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2024 (руб./кВтч)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5704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на 2025 (руб./кВтч)</w:t>
            </w:r>
          </w:p>
        </w:tc>
      </w:tr>
      <w:tr w:rsidR="00B0054F" w:rsidRPr="00021C76" w14:paraId="0DF0BD84" w14:textId="77777777" w:rsidTr="00484CAA">
        <w:trPr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8CAE" w14:textId="77777777" w:rsidR="00C36744" w:rsidRPr="00021C76" w:rsidRDefault="003C0F78" w:rsidP="0016244F">
            <w:pPr>
              <w:spacing w:after="0" w:line="240" w:lineRule="auto"/>
              <w:ind w:right="-144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 xml:space="preserve">с </w:t>
            </w:r>
            <w:r w:rsidR="00C36744" w:rsidRPr="00021C76">
              <w:rPr>
                <w:rFonts w:eastAsia="Calibri" w:cs="Times New Roman"/>
                <w:i/>
                <w:sz w:val="24"/>
                <w:szCs w:val="24"/>
              </w:rPr>
              <w:t>1 января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C813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2,82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B6B13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3,16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7A081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3,16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53E38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3,45</w:t>
            </w:r>
          </w:p>
        </w:tc>
      </w:tr>
      <w:tr w:rsidR="00C36744" w:rsidRPr="00021C76" w14:paraId="2C39DCDA" w14:textId="77777777" w:rsidTr="00484CAA">
        <w:trPr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3C41" w14:textId="77777777" w:rsidR="00C36744" w:rsidRPr="00021C76" w:rsidRDefault="003C0F78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 xml:space="preserve">с </w:t>
            </w:r>
            <w:r w:rsidR="00C36744" w:rsidRPr="00021C76">
              <w:rPr>
                <w:rFonts w:eastAsia="Calibri" w:cs="Times New Roman"/>
                <w:i/>
                <w:sz w:val="24"/>
                <w:szCs w:val="24"/>
              </w:rPr>
              <w:t>1 июля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7881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2,91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E678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824E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3,45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B5CA" w14:textId="77777777" w:rsidR="00C36744" w:rsidRPr="00021C76" w:rsidRDefault="00C36744" w:rsidP="0016244F">
            <w:pPr>
              <w:spacing w:after="0" w:line="240" w:lineRule="auto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021C76">
              <w:rPr>
                <w:rFonts w:eastAsia="Calibri" w:cs="Times New Roman"/>
                <w:i/>
                <w:sz w:val="24"/>
                <w:szCs w:val="24"/>
              </w:rPr>
              <w:t>3,88</w:t>
            </w:r>
          </w:p>
        </w:tc>
      </w:tr>
    </w:tbl>
    <w:p w14:paraId="25F4EE16" w14:textId="77777777" w:rsidR="00415B44" w:rsidRDefault="00415B44" w:rsidP="001A6886">
      <w:pPr>
        <w:spacing w:after="0" w:line="240" w:lineRule="auto"/>
        <w:ind w:firstLine="709"/>
        <w:jc w:val="both"/>
        <w:rPr>
          <w:rFonts w:eastAsia="Calibri"/>
          <w:sz w:val="26"/>
          <w:szCs w:val="26"/>
        </w:rPr>
      </w:pPr>
    </w:p>
    <w:p w14:paraId="75C14621" w14:textId="4C65CF58" w:rsidR="0078788F" w:rsidRPr="006231A7" w:rsidRDefault="00415B44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BF00EC" w:rsidRPr="006231A7">
        <w:rPr>
          <w:rFonts w:eastAsia="Calibri"/>
          <w:sz w:val="26"/>
          <w:szCs w:val="26"/>
        </w:rPr>
        <w:t xml:space="preserve">В 2024 году в соответствии с </w:t>
      </w:r>
      <w:r w:rsidR="00BF00EC" w:rsidRPr="006231A7">
        <w:rPr>
          <w:rFonts w:eastAsia="Calibri" w:cs="Times New Roman"/>
          <w:sz w:val="26"/>
          <w:szCs w:val="26"/>
        </w:rPr>
        <w:t xml:space="preserve">п. 4 статьи 23 Федерального закона от 26.03.2003 № 35-ФЗ «Об электроэнергетике» </w:t>
      </w:r>
      <w:r w:rsidR="00BF00EC" w:rsidRPr="006231A7">
        <w:rPr>
          <w:rFonts w:eastAsia="Calibri"/>
          <w:sz w:val="26"/>
          <w:szCs w:val="26"/>
        </w:rPr>
        <w:t xml:space="preserve">Агентством в рамках выделенных </w:t>
      </w:r>
      <w:r w:rsidR="00730B38" w:rsidRPr="006231A7">
        <w:rPr>
          <w:rFonts w:eastAsia="Calibri"/>
          <w:sz w:val="26"/>
          <w:szCs w:val="26"/>
        </w:rPr>
        <w:t>полномочий</w:t>
      </w:r>
      <w:r w:rsidR="00BF00EC" w:rsidRPr="006231A7">
        <w:rPr>
          <w:rFonts w:eastAsia="Calibri"/>
          <w:sz w:val="26"/>
          <w:szCs w:val="26"/>
        </w:rPr>
        <w:t xml:space="preserve"> заключено</w:t>
      </w:r>
      <w:r w:rsidR="00730B38" w:rsidRPr="006231A7">
        <w:rPr>
          <w:rFonts w:eastAsia="Calibri" w:cs="Times New Roman"/>
          <w:sz w:val="26"/>
          <w:szCs w:val="26"/>
        </w:rPr>
        <w:t xml:space="preserve"> </w:t>
      </w:r>
      <w:r w:rsidR="00BF00EC" w:rsidRPr="006231A7">
        <w:rPr>
          <w:rFonts w:eastAsia="Calibri" w:cs="Times New Roman"/>
          <w:sz w:val="26"/>
          <w:szCs w:val="26"/>
        </w:rPr>
        <w:t>Соглашени</w:t>
      </w:r>
      <w:r w:rsidR="00BF00EC" w:rsidRPr="006231A7">
        <w:rPr>
          <w:rFonts w:eastAsia="Calibri"/>
          <w:sz w:val="26"/>
          <w:szCs w:val="26"/>
        </w:rPr>
        <w:t>е</w:t>
      </w:r>
      <w:r w:rsidR="00BF00EC" w:rsidRPr="006231A7">
        <w:rPr>
          <w:rFonts w:eastAsia="Calibri" w:cs="Times New Roman"/>
          <w:sz w:val="26"/>
          <w:szCs w:val="26"/>
        </w:rPr>
        <w:t xml:space="preserve"> об условиях осуществления регулируемых видов деятельности</w:t>
      </w:r>
      <w:r w:rsidR="00BF00EC" w:rsidRPr="006231A7">
        <w:rPr>
          <w:rFonts w:eastAsia="Calibri"/>
          <w:sz w:val="26"/>
          <w:szCs w:val="26"/>
        </w:rPr>
        <w:t xml:space="preserve"> </w:t>
      </w:r>
      <w:r w:rsidR="00BF00EC" w:rsidRPr="006231A7">
        <w:rPr>
          <w:rFonts w:eastAsia="Calibri" w:cs="Times New Roman"/>
          <w:sz w:val="26"/>
          <w:szCs w:val="26"/>
        </w:rPr>
        <w:t>в электроэнергетике</w:t>
      </w:r>
      <w:r w:rsidR="00BF00EC" w:rsidRPr="006231A7">
        <w:rPr>
          <w:rFonts w:eastAsia="Calibri"/>
          <w:sz w:val="26"/>
          <w:szCs w:val="26"/>
        </w:rPr>
        <w:t xml:space="preserve"> с филиалом ПАО </w:t>
      </w:r>
      <w:r w:rsidR="004D4CF9" w:rsidRPr="006231A7">
        <w:rPr>
          <w:rFonts w:eastAsia="Calibri"/>
          <w:sz w:val="26"/>
          <w:szCs w:val="26"/>
        </w:rPr>
        <w:t>«</w:t>
      </w:r>
      <w:r w:rsidR="004204F6" w:rsidRPr="006231A7">
        <w:rPr>
          <w:rFonts w:eastAsia="Calibri"/>
          <w:sz w:val="26"/>
          <w:szCs w:val="26"/>
        </w:rPr>
        <w:t>Россети</w:t>
      </w:r>
      <w:r w:rsidR="004204F6">
        <w:rPr>
          <w:rFonts w:eastAsia="Calibri"/>
          <w:sz w:val="26"/>
          <w:szCs w:val="26"/>
        </w:rPr>
        <w:t xml:space="preserve"> </w:t>
      </w:r>
      <w:r w:rsidR="004204F6" w:rsidRPr="006231A7">
        <w:rPr>
          <w:rFonts w:eastAsia="Calibri"/>
          <w:sz w:val="26"/>
          <w:szCs w:val="26"/>
        </w:rPr>
        <w:t>Волга</w:t>
      </w:r>
      <w:r w:rsidR="009F3C32" w:rsidRPr="006231A7">
        <w:rPr>
          <w:rFonts w:eastAsia="Calibri"/>
          <w:sz w:val="26"/>
          <w:szCs w:val="26"/>
        </w:rPr>
        <w:t>»</w:t>
      </w:r>
      <w:r w:rsidR="00BF00EC" w:rsidRPr="006231A7">
        <w:rPr>
          <w:rFonts w:eastAsia="Calibri"/>
          <w:sz w:val="26"/>
          <w:szCs w:val="26"/>
        </w:rPr>
        <w:t xml:space="preserve"> – </w:t>
      </w:r>
      <w:r w:rsidR="009F3C32" w:rsidRPr="006231A7">
        <w:rPr>
          <w:rFonts w:eastAsia="Calibri"/>
          <w:sz w:val="26"/>
          <w:szCs w:val="26"/>
        </w:rPr>
        <w:t>«</w:t>
      </w:r>
      <w:r w:rsidR="00BF00EC" w:rsidRPr="006231A7">
        <w:rPr>
          <w:rFonts w:eastAsia="Calibri"/>
          <w:sz w:val="26"/>
          <w:szCs w:val="26"/>
        </w:rPr>
        <w:t>Ульяновские</w:t>
      </w:r>
      <w:r w:rsidR="0086607F">
        <w:rPr>
          <w:rFonts w:eastAsia="Calibri"/>
          <w:sz w:val="26"/>
          <w:szCs w:val="26"/>
        </w:rPr>
        <w:t xml:space="preserve"> </w:t>
      </w:r>
      <w:r w:rsidR="00BF00EC" w:rsidRPr="006231A7">
        <w:rPr>
          <w:rFonts w:eastAsia="Calibri"/>
          <w:sz w:val="26"/>
          <w:szCs w:val="26"/>
        </w:rPr>
        <w:t>распределительные сети</w:t>
      </w:r>
      <w:r w:rsidR="004D4CF9" w:rsidRPr="006231A7">
        <w:rPr>
          <w:rFonts w:eastAsia="Calibri"/>
          <w:sz w:val="26"/>
          <w:szCs w:val="26"/>
        </w:rPr>
        <w:t>»</w:t>
      </w:r>
      <w:r w:rsidR="0078788F" w:rsidRPr="006231A7">
        <w:rPr>
          <w:rFonts w:eastAsia="Calibri"/>
          <w:sz w:val="26"/>
          <w:szCs w:val="26"/>
        </w:rPr>
        <w:t>,</w:t>
      </w:r>
      <w:r w:rsidR="0078788F" w:rsidRPr="006231A7">
        <w:rPr>
          <w:rFonts w:eastAsia="Calibri" w:cs="Times New Roman"/>
          <w:sz w:val="26"/>
          <w:szCs w:val="26"/>
        </w:rPr>
        <w:t xml:space="preserve"> </w:t>
      </w:r>
      <w:r w:rsidR="00730B38" w:rsidRPr="006231A7">
        <w:rPr>
          <w:rFonts w:eastAsia="Calibri" w:cs="Times New Roman"/>
          <w:sz w:val="26"/>
          <w:szCs w:val="26"/>
        </w:rPr>
        <w:t xml:space="preserve">сроком действия на 5 лет </w:t>
      </w:r>
      <w:r w:rsidR="0078788F" w:rsidRPr="006231A7">
        <w:rPr>
          <w:rFonts w:eastAsia="Calibri" w:cs="Times New Roman"/>
          <w:sz w:val="26"/>
          <w:szCs w:val="26"/>
        </w:rPr>
        <w:t>с 2025-2029 годы.</w:t>
      </w:r>
    </w:p>
    <w:p w14:paraId="72170C10" w14:textId="7C0D6F19" w:rsidR="00BF00EC" w:rsidRPr="006C75DE" w:rsidRDefault="00730B38" w:rsidP="001A6886">
      <w:pPr>
        <w:pStyle w:val="a4"/>
        <w:spacing w:after="0" w:line="240" w:lineRule="auto"/>
        <w:ind w:left="0" w:firstLine="709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  <w:u w:val="single"/>
        </w:rPr>
        <w:t>Основная цель и ожидаемый</w:t>
      </w:r>
      <w:r w:rsidR="00BF00EC" w:rsidRPr="006C75DE">
        <w:rPr>
          <w:rFonts w:ascii="PT Astra Serif" w:eastAsia="Calibri" w:hAnsi="PT Astra Serif"/>
          <w:sz w:val="26"/>
          <w:szCs w:val="26"/>
          <w:u w:val="single"/>
        </w:rPr>
        <w:t xml:space="preserve"> положительный эффект от данного регулирования отношений выражен в следующем:</w:t>
      </w:r>
    </w:p>
    <w:p w14:paraId="3830CB9A" w14:textId="77777777" w:rsidR="00746EC6" w:rsidRDefault="00746EC6" w:rsidP="001A6886">
      <w:pPr>
        <w:tabs>
          <w:tab w:val="left" w:pos="709"/>
        </w:tabs>
        <w:spacing w:after="0" w:line="240" w:lineRule="auto"/>
        <w:ind w:firstLine="709"/>
        <w:jc w:val="both"/>
        <w:rPr>
          <w:rFonts w:eastAsia="Calibri" w:cs="Times New Roman"/>
          <w:b/>
          <w:bCs/>
          <w:sz w:val="26"/>
          <w:szCs w:val="26"/>
          <w:u w:val="single"/>
        </w:rPr>
      </w:pPr>
    </w:p>
    <w:p w14:paraId="65D96996" w14:textId="77777777" w:rsidR="00746EC6" w:rsidRDefault="00746EC6" w:rsidP="001A6886">
      <w:pPr>
        <w:tabs>
          <w:tab w:val="left" w:pos="709"/>
        </w:tabs>
        <w:spacing w:after="0" w:line="240" w:lineRule="auto"/>
        <w:ind w:firstLine="709"/>
        <w:jc w:val="both"/>
        <w:rPr>
          <w:rFonts w:eastAsia="Calibri" w:cs="Times New Roman"/>
          <w:b/>
          <w:bCs/>
          <w:sz w:val="26"/>
          <w:szCs w:val="26"/>
          <w:u w:val="single"/>
        </w:rPr>
      </w:pPr>
    </w:p>
    <w:p w14:paraId="7936A5FD" w14:textId="42FFAE95" w:rsidR="00BF00EC" w:rsidRPr="006C75DE" w:rsidRDefault="00BF00EC" w:rsidP="001A6886">
      <w:pPr>
        <w:tabs>
          <w:tab w:val="left" w:pos="709"/>
        </w:tabs>
        <w:spacing w:after="0" w:line="240" w:lineRule="auto"/>
        <w:ind w:firstLine="709"/>
        <w:jc w:val="both"/>
        <w:rPr>
          <w:rFonts w:eastAsia="Calibri" w:cs="Times New Roman"/>
          <w:b/>
          <w:bCs/>
          <w:sz w:val="26"/>
          <w:szCs w:val="26"/>
          <w:u w:val="single"/>
        </w:rPr>
      </w:pPr>
      <w:r w:rsidRPr="006C75DE">
        <w:rPr>
          <w:rFonts w:eastAsia="Calibri" w:cs="Times New Roman"/>
          <w:b/>
          <w:bCs/>
          <w:sz w:val="26"/>
          <w:szCs w:val="26"/>
          <w:u w:val="single"/>
        </w:rPr>
        <w:lastRenderedPageBreak/>
        <w:t>1. Возврат регуляторного долга.</w:t>
      </w:r>
    </w:p>
    <w:p w14:paraId="408AD591" w14:textId="56DAA8D6" w:rsidR="00BF00EC" w:rsidRPr="006C75DE" w:rsidRDefault="00BF00EC" w:rsidP="001A6886">
      <w:pPr>
        <w:tabs>
          <w:tab w:val="left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>В тарифно-балансовых решениях на 2020</w:t>
      </w:r>
      <w:r w:rsidR="00730B38" w:rsidRPr="006C75DE">
        <w:rPr>
          <w:rFonts w:eastAsia="Calibri" w:cs="Times New Roman"/>
          <w:sz w:val="26"/>
          <w:szCs w:val="26"/>
        </w:rPr>
        <w:t> </w:t>
      </w:r>
      <w:r w:rsidR="00021C76" w:rsidRPr="006C75DE">
        <w:rPr>
          <w:rFonts w:eastAsia="Calibri" w:cs="Times New Roman"/>
          <w:sz w:val="26"/>
          <w:szCs w:val="26"/>
        </w:rPr>
        <w:t>– 2024 </w:t>
      </w:r>
      <w:r w:rsidRPr="006C75DE">
        <w:rPr>
          <w:rFonts w:eastAsia="Calibri" w:cs="Times New Roman"/>
          <w:sz w:val="26"/>
          <w:szCs w:val="26"/>
        </w:rPr>
        <w:t>г</w:t>
      </w:r>
      <w:r w:rsidR="00730B38" w:rsidRPr="006C75DE">
        <w:rPr>
          <w:rFonts w:eastAsia="Calibri" w:cs="Times New Roman"/>
          <w:sz w:val="26"/>
          <w:szCs w:val="26"/>
        </w:rPr>
        <w:t>.</w:t>
      </w:r>
      <w:r w:rsidRPr="006C75DE">
        <w:rPr>
          <w:rFonts w:eastAsia="Calibri" w:cs="Times New Roman"/>
          <w:sz w:val="26"/>
          <w:szCs w:val="26"/>
        </w:rPr>
        <w:t>г. Агентством в целях сглаживания роста тарифов применялся механизм перераспределения необходимой валовой выручки на последующие периоды регулирования (далее - сглаживание).</w:t>
      </w:r>
    </w:p>
    <w:p w14:paraId="293002DB" w14:textId="6CE43D9F" w:rsidR="00BF00EC" w:rsidRPr="006C75DE" w:rsidRDefault="00730B38" w:rsidP="001A6886">
      <w:pPr>
        <w:tabs>
          <w:tab w:val="left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>Объё</w:t>
      </w:r>
      <w:r w:rsidR="00BF00EC" w:rsidRPr="006C75DE">
        <w:rPr>
          <w:rFonts w:eastAsia="Calibri" w:cs="Times New Roman"/>
          <w:sz w:val="26"/>
          <w:szCs w:val="26"/>
        </w:rPr>
        <w:t>м накопленного сглаживания перед филиалом ПАО «Россети Волга» - «Ульяновские распределительные сети» по итогам принятых тарифно-балансовых решений на 2024 год составил 904,55 млн. руб. (на момент заключения Соглашения), что вклю</w:t>
      </w:r>
      <w:r w:rsidRPr="006C75DE">
        <w:rPr>
          <w:rFonts w:eastAsia="Calibri" w:cs="Times New Roman"/>
          <w:sz w:val="26"/>
          <w:szCs w:val="26"/>
        </w:rPr>
        <w:t>чает в себя сглаживание, применё</w:t>
      </w:r>
      <w:r w:rsidR="00BF00EC" w:rsidRPr="006C75DE">
        <w:rPr>
          <w:rFonts w:eastAsia="Calibri" w:cs="Times New Roman"/>
          <w:sz w:val="26"/>
          <w:szCs w:val="26"/>
        </w:rPr>
        <w:t xml:space="preserve">нное в 2021 году 133,7 млн. руб. </w:t>
      </w:r>
      <w:r w:rsidR="007E4DB1">
        <w:rPr>
          <w:rFonts w:eastAsia="Calibri" w:cs="Times New Roman"/>
          <w:sz w:val="26"/>
          <w:szCs w:val="26"/>
        </w:rPr>
        <w:t xml:space="preserve">                           </w:t>
      </w:r>
      <w:r w:rsidR="00BF00EC" w:rsidRPr="006C75DE">
        <w:rPr>
          <w:rFonts w:eastAsia="Calibri" w:cs="Times New Roman"/>
          <w:sz w:val="26"/>
          <w:szCs w:val="26"/>
        </w:rPr>
        <w:t xml:space="preserve">и сглаживание на 2024 год 770,85 млн. руб. </w:t>
      </w:r>
    </w:p>
    <w:p w14:paraId="31EA439B" w14:textId="77777777" w:rsidR="00BF00EC" w:rsidRPr="006C75DE" w:rsidRDefault="00BF00EC" w:rsidP="001A6886">
      <w:pPr>
        <w:spacing w:after="0" w:line="240" w:lineRule="auto"/>
        <w:ind w:firstLine="709"/>
        <w:jc w:val="both"/>
        <w:rPr>
          <w:rFonts w:eastAsia="Calibri" w:cs="Times New Roman"/>
          <w:b/>
          <w:bCs/>
          <w:sz w:val="26"/>
          <w:szCs w:val="26"/>
          <w:u w:val="single"/>
        </w:rPr>
      </w:pPr>
      <w:r w:rsidRPr="006C75DE">
        <w:rPr>
          <w:rFonts w:eastAsia="Calibri" w:cs="Times New Roman"/>
          <w:b/>
          <w:bCs/>
          <w:sz w:val="26"/>
          <w:szCs w:val="26"/>
          <w:u w:val="single"/>
        </w:rPr>
        <w:t>2. Возникновение дополнительных инвестиционных возможностей.</w:t>
      </w:r>
    </w:p>
    <w:p w14:paraId="0330660E" w14:textId="71B14671" w:rsidR="00BF00EC" w:rsidRPr="006C75DE" w:rsidRDefault="00BF00EC" w:rsidP="001A6886">
      <w:pPr>
        <w:pStyle w:val="ConsPlusNonformat"/>
        <w:tabs>
          <w:tab w:val="left" w:pos="993"/>
        </w:tabs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6C75DE">
        <w:rPr>
          <w:rFonts w:ascii="PT Astra Serif" w:eastAsia="Calibri" w:hAnsi="PT Astra Serif" w:cs="Times New Roman"/>
          <w:sz w:val="26"/>
          <w:szCs w:val="26"/>
        </w:rPr>
        <w:t>Предложения ПАО «Россети Волга» предусматривают создание в регионе дополнительных ин</w:t>
      </w:r>
      <w:r w:rsidR="00E813DD" w:rsidRPr="006C75DE">
        <w:rPr>
          <w:rFonts w:ascii="PT Astra Serif" w:eastAsia="Calibri" w:hAnsi="PT Astra Serif" w:cs="Times New Roman"/>
          <w:sz w:val="26"/>
          <w:szCs w:val="26"/>
        </w:rPr>
        <w:t>вестиционных возможностей за счё</w:t>
      </w:r>
      <w:r w:rsidRPr="006C75DE">
        <w:rPr>
          <w:rFonts w:ascii="PT Astra Serif" w:eastAsia="Calibri" w:hAnsi="PT Astra Serif" w:cs="Times New Roman"/>
          <w:sz w:val="26"/>
          <w:szCs w:val="26"/>
        </w:rPr>
        <w:t>т поэтапного (до 2029 года) во</w:t>
      </w:r>
      <w:r w:rsidR="00E813DD" w:rsidRPr="006C75DE">
        <w:rPr>
          <w:rFonts w:ascii="PT Astra Serif" w:eastAsia="Calibri" w:hAnsi="PT Astra Serif" w:cs="Times New Roman"/>
          <w:sz w:val="26"/>
          <w:szCs w:val="26"/>
        </w:rPr>
        <w:t>зврата регуляторного долга с учё</w:t>
      </w:r>
      <w:r w:rsidRPr="006C75DE">
        <w:rPr>
          <w:rFonts w:ascii="PT Astra Serif" w:eastAsia="Calibri" w:hAnsi="PT Astra Serif" w:cs="Times New Roman"/>
          <w:sz w:val="26"/>
          <w:szCs w:val="26"/>
        </w:rPr>
        <w:t>том увеличения единых «к</w:t>
      </w:r>
      <w:r w:rsidR="00730B38" w:rsidRPr="006C75DE">
        <w:rPr>
          <w:rFonts w:ascii="PT Astra Serif" w:eastAsia="Calibri" w:hAnsi="PT Astra Serif" w:cs="Times New Roman"/>
          <w:sz w:val="26"/>
          <w:szCs w:val="26"/>
        </w:rPr>
        <w:t>отловых» тарифов сверх прогноза</w:t>
      </w:r>
      <w:r w:rsidRPr="006C75DE">
        <w:rPr>
          <w:rFonts w:ascii="PT Astra Serif" w:eastAsia="Calibri" w:hAnsi="PT Astra Serif" w:cs="Times New Roman"/>
          <w:sz w:val="26"/>
          <w:szCs w:val="26"/>
        </w:rPr>
        <w:t xml:space="preserve"> СЭП (</w:t>
      </w:r>
      <w:r w:rsidRPr="006C75DE">
        <w:rPr>
          <w:rFonts w:ascii="PT Astra Serif" w:hAnsi="PT Astra Serif" w:cs="Times New Roman"/>
          <w:i/>
          <w:sz w:val="26"/>
          <w:szCs w:val="26"/>
        </w:rPr>
        <w:t xml:space="preserve">актуальный на момент принятия тарифного решения на год </w:t>
      </w:r>
      <w:proofErr w:type="spellStart"/>
      <w:r w:rsidRPr="006C75DE">
        <w:rPr>
          <w:rFonts w:ascii="PT Astra Serif" w:hAnsi="PT Astra Serif" w:cs="Times New Roman"/>
          <w:i/>
          <w:sz w:val="26"/>
          <w:szCs w:val="26"/>
          <w:lang w:val="en-US"/>
        </w:rPr>
        <w:t>i</w:t>
      </w:r>
      <w:proofErr w:type="spellEnd"/>
      <w:r w:rsidRPr="006C75DE">
        <w:rPr>
          <w:rFonts w:ascii="PT Astra Serif" w:hAnsi="PT Astra Serif" w:cs="Times New Roman"/>
          <w:i/>
          <w:sz w:val="26"/>
          <w:szCs w:val="26"/>
        </w:rPr>
        <w:t xml:space="preserve"> прогноз роста единых (котловых) тарифов на услуги по передаче электрической энергии (мощности), поставляемой прочим потребителям, публикуемый Министерством экономического развития Российской Федерации (при отсутствии этого прогноза </w:t>
      </w:r>
      <w:r w:rsidR="007E4DB1">
        <w:rPr>
          <w:rFonts w:ascii="PT Astra Serif" w:hAnsi="PT Astra Serif" w:cs="Times New Roman"/>
          <w:i/>
          <w:sz w:val="26"/>
          <w:szCs w:val="26"/>
        </w:rPr>
        <w:br/>
      </w:r>
      <w:r w:rsidRPr="006C75DE">
        <w:rPr>
          <w:rFonts w:ascii="PT Astra Serif" w:hAnsi="PT Astra Serif" w:cs="Times New Roman"/>
          <w:i/>
          <w:sz w:val="26"/>
          <w:szCs w:val="26"/>
        </w:rPr>
        <w:t>в отношении прочих потр</w:t>
      </w:r>
      <w:r w:rsidR="00021C76" w:rsidRPr="006C75DE">
        <w:rPr>
          <w:rFonts w:ascii="PT Astra Serif" w:hAnsi="PT Astra Serif" w:cs="Times New Roman"/>
          <w:i/>
          <w:sz w:val="26"/>
          <w:szCs w:val="26"/>
        </w:rPr>
        <w:t xml:space="preserve">ебителей используется индекс </w:t>
      </w:r>
      <w:r w:rsidRPr="006C75DE">
        <w:rPr>
          <w:rFonts w:ascii="PT Astra Serif" w:hAnsi="PT Astra Serif" w:cs="Times New Roman"/>
          <w:i/>
          <w:sz w:val="26"/>
          <w:szCs w:val="26"/>
        </w:rPr>
        <w:t>потребительских цен,</w:t>
      </w:r>
      <w:r w:rsidRPr="006C75DE">
        <w:rPr>
          <w:rFonts w:ascii="PT Astra Serif" w:hAnsi="PT Astra Serif" w:cs="Times New Roman"/>
          <w:sz w:val="26"/>
          <w:szCs w:val="26"/>
        </w:rPr>
        <w:t xml:space="preserve">%), </w:t>
      </w:r>
      <w:r w:rsidR="007E4DB1">
        <w:rPr>
          <w:rFonts w:ascii="PT Astra Serif" w:hAnsi="PT Astra Serif" w:cs="Times New Roman"/>
          <w:sz w:val="26"/>
          <w:szCs w:val="26"/>
        </w:rPr>
        <w:br/>
      </w:r>
      <w:r w:rsidRPr="006C75DE">
        <w:rPr>
          <w:rFonts w:ascii="PT Astra Serif" w:eastAsia="Calibri" w:hAnsi="PT Astra Serif" w:cs="Times New Roman"/>
          <w:sz w:val="26"/>
          <w:szCs w:val="26"/>
        </w:rPr>
        <w:t xml:space="preserve">в 2025-2029 </w:t>
      </w:r>
      <w:proofErr w:type="spellStart"/>
      <w:r w:rsidRPr="006C75DE">
        <w:rPr>
          <w:rFonts w:ascii="PT Astra Serif" w:eastAsia="Calibri" w:hAnsi="PT Astra Serif" w:cs="Times New Roman"/>
          <w:sz w:val="26"/>
          <w:szCs w:val="26"/>
        </w:rPr>
        <w:t>г</w:t>
      </w:r>
      <w:r w:rsidR="00134F77" w:rsidRPr="006C75DE">
        <w:rPr>
          <w:rFonts w:ascii="PT Astra Serif" w:eastAsia="Calibri" w:hAnsi="PT Astra Serif" w:cs="Times New Roman"/>
          <w:sz w:val="26"/>
          <w:szCs w:val="26"/>
        </w:rPr>
        <w:t>.</w:t>
      </w:r>
      <w:r w:rsidRPr="006C75DE">
        <w:rPr>
          <w:rFonts w:ascii="PT Astra Serif" w:eastAsia="Calibri" w:hAnsi="PT Astra Serif" w:cs="Times New Roman"/>
          <w:sz w:val="26"/>
          <w:szCs w:val="26"/>
        </w:rPr>
        <w:t>г</w:t>
      </w:r>
      <w:proofErr w:type="spellEnd"/>
      <w:r w:rsidRPr="006C75DE">
        <w:rPr>
          <w:rFonts w:ascii="PT Astra Serif" w:eastAsia="Calibri" w:hAnsi="PT Astra Serif" w:cs="Times New Roman"/>
          <w:sz w:val="26"/>
          <w:szCs w:val="26"/>
        </w:rPr>
        <w:t xml:space="preserve">. </w:t>
      </w:r>
    </w:p>
    <w:p w14:paraId="72C7EB45" w14:textId="38E86413" w:rsidR="00BF00EC" w:rsidRPr="006C75DE" w:rsidRDefault="00D33F64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>3. Н</w:t>
      </w:r>
      <w:r w:rsidR="00BF00EC" w:rsidRPr="006C75DE">
        <w:rPr>
          <w:rFonts w:eastAsia="Calibri" w:cs="Times New Roman"/>
          <w:sz w:val="26"/>
          <w:szCs w:val="26"/>
        </w:rPr>
        <w:t>аправл</w:t>
      </w:r>
      <w:r w:rsidRPr="006C75DE">
        <w:rPr>
          <w:rFonts w:eastAsia="Calibri" w:cs="Times New Roman"/>
          <w:sz w:val="26"/>
          <w:szCs w:val="26"/>
        </w:rPr>
        <w:t>ение</w:t>
      </w:r>
      <w:r w:rsidR="00BF00EC" w:rsidRPr="006C75DE">
        <w:rPr>
          <w:rFonts w:eastAsia="Calibri" w:cs="Times New Roman"/>
          <w:sz w:val="26"/>
          <w:szCs w:val="26"/>
        </w:rPr>
        <w:t xml:space="preserve"> дополнительны</w:t>
      </w:r>
      <w:r w:rsidRPr="006C75DE">
        <w:rPr>
          <w:rFonts w:eastAsia="Calibri" w:cs="Times New Roman"/>
          <w:sz w:val="26"/>
          <w:szCs w:val="26"/>
        </w:rPr>
        <w:t>х</w:t>
      </w:r>
      <w:r w:rsidR="00BF00EC" w:rsidRPr="006C75DE">
        <w:rPr>
          <w:rFonts w:eastAsia="Calibri" w:cs="Times New Roman"/>
          <w:sz w:val="26"/>
          <w:szCs w:val="26"/>
        </w:rPr>
        <w:t xml:space="preserve"> средств </w:t>
      </w:r>
      <w:r w:rsidRPr="006C75DE">
        <w:rPr>
          <w:rFonts w:eastAsia="Calibri" w:cs="Times New Roman"/>
          <w:sz w:val="26"/>
          <w:szCs w:val="26"/>
        </w:rPr>
        <w:t xml:space="preserve">ПАО «Россети Волга» </w:t>
      </w:r>
      <w:r w:rsidR="00BF00EC" w:rsidRPr="006C75DE">
        <w:rPr>
          <w:rFonts w:eastAsia="Calibri" w:cs="Times New Roman"/>
          <w:sz w:val="26"/>
          <w:szCs w:val="26"/>
        </w:rPr>
        <w:t xml:space="preserve">на инвестиции </w:t>
      </w:r>
      <w:r w:rsidR="007E4DB1">
        <w:rPr>
          <w:rFonts w:eastAsia="Calibri" w:cs="Times New Roman"/>
          <w:sz w:val="26"/>
          <w:szCs w:val="26"/>
        </w:rPr>
        <w:br/>
      </w:r>
      <w:r w:rsidR="00BF00EC" w:rsidRPr="006C75DE">
        <w:rPr>
          <w:rFonts w:eastAsia="Calibri" w:cs="Times New Roman"/>
          <w:sz w:val="26"/>
          <w:szCs w:val="26"/>
        </w:rPr>
        <w:t>в размере 5,59 млрд. рублей, в том числе:</w:t>
      </w:r>
    </w:p>
    <w:p w14:paraId="7A999B25" w14:textId="304EAC10" w:rsidR="00BF00EC" w:rsidRPr="006C75DE" w:rsidRDefault="00E813DD" w:rsidP="001A688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за счё</w:t>
      </w:r>
      <w:r w:rsidR="00BF00EC" w:rsidRPr="006C75DE">
        <w:rPr>
          <w:rFonts w:ascii="PT Astra Serif" w:eastAsia="Calibri" w:hAnsi="PT Astra Serif"/>
          <w:sz w:val="26"/>
          <w:szCs w:val="26"/>
        </w:rPr>
        <w:t>т капитальных вложений из прибыли 1,75 млрд. руб.</w:t>
      </w:r>
      <w:r w:rsidR="00730B38" w:rsidRPr="006C75DE">
        <w:rPr>
          <w:rFonts w:ascii="PT Astra Serif" w:eastAsia="Calibri" w:hAnsi="PT Astra Serif"/>
          <w:sz w:val="26"/>
          <w:szCs w:val="26"/>
        </w:rPr>
        <w:t>;</w:t>
      </w:r>
    </w:p>
    <w:p w14:paraId="71E1CC8E" w14:textId="7B1C8306" w:rsidR="00BF00EC" w:rsidRPr="006C75DE" w:rsidRDefault="00E813DD" w:rsidP="001A688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за счё</w:t>
      </w:r>
      <w:r w:rsidR="00BF00EC" w:rsidRPr="006C75DE">
        <w:rPr>
          <w:rFonts w:ascii="PT Astra Serif" w:eastAsia="Calibri" w:hAnsi="PT Astra Serif"/>
          <w:sz w:val="26"/>
          <w:szCs w:val="26"/>
        </w:rPr>
        <w:t>т возврата «накопленного» регуляторного долга 0,75 млрд. руб.</w:t>
      </w:r>
      <w:r w:rsidR="00730B38" w:rsidRPr="006C75DE">
        <w:rPr>
          <w:rFonts w:ascii="PT Astra Serif" w:eastAsia="Calibri" w:hAnsi="PT Astra Serif"/>
          <w:sz w:val="26"/>
          <w:szCs w:val="26"/>
        </w:rPr>
        <w:t>;</w:t>
      </w:r>
    </w:p>
    <w:p w14:paraId="7644FAF5" w14:textId="5090E4E1" w:rsidR="00BF00EC" w:rsidRPr="006C75DE" w:rsidRDefault="00E813DD" w:rsidP="001A688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за счё</w:t>
      </w:r>
      <w:r w:rsidR="00BF00EC" w:rsidRPr="006C75DE">
        <w:rPr>
          <w:rFonts w:ascii="PT Astra Serif" w:eastAsia="Calibri" w:hAnsi="PT Astra Serif"/>
          <w:sz w:val="26"/>
          <w:szCs w:val="26"/>
        </w:rPr>
        <w:t xml:space="preserve">т амортизации основных средств 3,09 млрд. руб. </w:t>
      </w:r>
    </w:p>
    <w:p w14:paraId="4F5C7F8A" w14:textId="4490E5C7" w:rsidR="00BF00EC" w:rsidRPr="006C75DE" w:rsidRDefault="00BF00EC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>Совместно с Министерством ЖКХ и строительства Ульяновской области определены дополнительно 4 объекта капитального строительства в рамках реализации</w:t>
      </w:r>
      <w:r w:rsidR="00E813DD" w:rsidRPr="006C75DE">
        <w:rPr>
          <w:rFonts w:eastAsia="Calibri" w:cs="Times New Roman"/>
          <w:sz w:val="26"/>
          <w:szCs w:val="26"/>
        </w:rPr>
        <w:t xml:space="preserve"> инвестиционной программы за счё</w:t>
      </w:r>
      <w:r w:rsidRPr="006C75DE">
        <w:rPr>
          <w:rFonts w:eastAsia="Calibri" w:cs="Times New Roman"/>
          <w:sz w:val="26"/>
          <w:szCs w:val="26"/>
        </w:rPr>
        <w:t>т дополнительных источников финансирования:</w:t>
      </w:r>
    </w:p>
    <w:p w14:paraId="2A95B8C3" w14:textId="77777777" w:rsidR="00BF00EC" w:rsidRPr="006C75DE" w:rsidRDefault="00BF00EC" w:rsidP="001A688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Реконструкция ВЛ-10кВ  №17 ПС 110кВ Ишеевка   98 млн.руб.</w:t>
      </w:r>
    </w:p>
    <w:p w14:paraId="4CDDCC55" w14:textId="77777777" w:rsidR="00BF00EC" w:rsidRPr="006C75DE" w:rsidRDefault="00BF00EC" w:rsidP="001A688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Реконструкция КЛ 35 кВ Льнокомбинат – Береговая   167 млн.руб.</w:t>
      </w:r>
    </w:p>
    <w:p w14:paraId="73F4BB42" w14:textId="77777777" w:rsidR="00BF00EC" w:rsidRPr="006C75DE" w:rsidRDefault="00BF00EC" w:rsidP="001A688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Реконструкция подстанции 110/35/10 кВ Нагорная   924 млн.руб.</w:t>
      </w:r>
    </w:p>
    <w:p w14:paraId="0EC0BFC7" w14:textId="28B5C7B7" w:rsidR="00BF00EC" w:rsidRPr="006C75DE" w:rsidRDefault="00BF00EC" w:rsidP="001A688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Calibri" w:hAnsi="PT Astra Serif"/>
          <w:sz w:val="26"/>
          <w:szCs w:val="26"/>
        </w:rPr>
      </w:pPr>
      <w:r w:rsidRPr="006C75DE">
        <w:rPr>
          <w:rFonts w:ascii="PT Astra Serif" w:eastAsia="Calibri" w:hAnsi="PT Astra Serif"/>
          <w:sz w:val="26"/>
          <w:szCs w:val="26"/>
        </w:rPr>
        <w:t>Реконструкция подстанции 110/6 кВ Южная  1</w:t>
      </w:r>
      <w:r w:rsidR="00774016" w:rsidRPr="006C75DE">
        <w:rPr>
          <w:rFonts w:ascii="PT Astra Serif" w:eastAsia="Calibri" w:hAnsi="PT Astra Serif"/>
          <w:sz w:val="26"/>
          <w:szCs w:val="26"/>
        </w:rPr>
        <w:t xml:space="preserve"> </w:t>
      </w:r>
      <w:r w:rsidRPr="006C75DE">
        <w:rPr>
          <w:rFonts w:ascii="PT Astra Serif" w:eastAsia="Calibri" w:hAnsi="PT Astra Serif"/>
          <w:sz w:val="26"/>
          <w:szCs w:val="26"/>
        </w:rPr>
        <w:t>551 млн.</w:t>
      </w:r>
      <w:r w:rsidR="00774016" w:rsidRPr="006C75DE">
        <w:rPr>
          <w:rFonts w:ascii="PT Astra Serif" w:eastAsia="Calibri" w:hAnsi="PT Astra Serif"/>
          <w:sz w:val="26"/>
          <w:szCs w:val="26"/>
        </w:rPr>
        <w:t xml:space="preserve"> </w:t>
      </w:r>
      <w:r w:rsidRPr="006C75DE">
        <w:rPr>
          <w:rFonts w:ascii="PT Astra Serif" w:eastAsia="Calibri" w:hAnsi="PT Astra Serif"/>
          <w:sz w:val="26"/>
          <w:szCs w:val="26"/>
        </w:rPr>
        <w:t>руб.</w:t>
      </w:r>
    </w:p>
    <w:p w14:paraId="1B0AEBD1" w14:textId="7056BE95" w:rsidR="00D33F64" w:rsidRPr="006C75DE" w:rsidRDefault="00D33F64" w:rsidP="00D33F64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  <w:r w:rsidRPr="006C75DE">
        <w:rPr>
          <w:rFonts w:ascii="Times New Roman" w:eastAsia="Calibri" w:hAnsi="Times New Roman"/>
          <w:b/>
          <w:sz w:val="26"/>
          <w:szCs w:val="26"/>
        </w:rPr>
        <w:t xml:space="preserve">         </w:t>
      </w:r>
      <w:r w:rsidRPr="006C75DE">
        <w:rPr>
          <w:rFonts w:ascii="Times New Roman" w:eastAsia="Calibri" w:hAnsi="Times New Roman"/>
          <w:b/>
          <w:sz w:val="26"/>
          <w:szCs w:val="26"/>
          <w:u w:val="single"/>
        </w:rPr>
        <w:t>4. Сохранение квалифицированного персонала рабочих профессий.</w:t>
      </w:r>
    </w:p>
    <w:p w14:paraId="0D0562AE" w14:textId="07DBB664" w:rsidR="00D33F64" w:rsidRPr="006C75DE" w:rsidRDefault="00D33F64" w:rsidP="00D33F64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6C75DE">
        <w:rPr>
          <w:rFonts w:ascii="Times New Roman" w:eastAsia="Calibri" w:hAnsi="Times New Roman"/>
          <w:sz w:val="26"/>
          <w:szCs w:val="26"/>
        </w:rPr>
        <w:t xml:space="preserve">             Кроме того, регуляторно</w:t>
      </w:r>
      <w:r w:rsidR="00067EE4">
        <w:rPr>
          <w:rFonts w:ascii="Times New Roman" w:eastAsia="Calibri" w:hAnsi="Times New Roman"/>
          <w:sz w:val="26"/>
          <w:szCs w:val="26"/>
        </w:rPr>
        <w:t>е</w:t>
      </w:r>
      <w:r w:rsidRPr="006C75DE">
        <w:rPr>
          <w:rFonts w:ascii="Times New Roman" w:eastAsia="Calibri" w:hAnsi="Times New Roman"/>
          <w:sz w:val="26"/>
          <w:szCs w:val="26"/>
        </w:rPr>
        <w:t xml:space="preserve"> соглашени</w:t>
      </w:r>
      <w:r w:rsidR="00067EE4">
        <w:rPr>
          <w:rFonts w:ascii="Times New Roman" w:eastAsia="Calibri" w:hAnsi="Times New Roman"/>
          <w:sz w:val="26"/>
          <w:szCs w:val="26"/>
        </w:rPr>
        <w:t>е</w:t>
      </w:r>
      <w:r w:rsidRPr="006C75DE">
        <w:rPr>
          <w:rFonts w:ascii="Times New Roman" w:eastAsia="Calibri" w:hAnsi="Times New Roman"/>
          <w:sz w:val="26"/>
          <w:szCs w:val="26"/>
        </w:rPr>
        <w:t xml:space="preserve"> будет способствовать возникновению дополнительных финансовых источников для решения обозначенной проблемы, в том числе направление части возвращаемого «тарифного долга» на доведение расходов на оплату труда до уровня, при котором заработная плата основных производственных рабочих приблизится к конкурентоспособной в отрасли.</w:t>
      </w:r>
    </w:p>
    <w:p w14:paraId="22A77811" w14:textId="6D214059" w:rsidR="00D33F64" w:rsidRPr="00067EE4" w:rsidRDefault="00D33F64" w:rsidP="00D33F64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6C75DE">
        <w:rPr>
          <w:rFonts w:ascii="Times New Roman" w:eastAsia="Calibri" w:hAnsi="Times New Roman"/>
          <w:sz w:val="26"/>
          <w:szCs w:val="26"/>
        </w:rPr>
        <w:t xml:space="preserve">         </w:t>
      </w:r>
      <w:r w:rsidR="00067EE4">
        <w:rPr>
          <w:rFonts w:ascii="Times New Roman" w:eastAsia="Calibri" w:hAnsi="Times New Roman"/>
          <w:sz w:val="26"/>
          <w:szCs w:val="26"/>
        </w:rPr>
        <w:t>Р</w:t>
      </w:r>
      <w:r w:rsidRPr="006C75DE">
        <w:rPr>
          <w:rFonts w:ascii="Times New Roman" w:eastAsia="Calibri" w:hAnsi="Times New Roman"/>
          <w:sz w:val="26"/>
          <w:szCs w:val="26"/>
        </w:rPr>
        <w:t xml:space="preserve">еализация условий регуляторного соглашения предусматривает снижение </w:t>
      </w:r>
      <w:r w:rsidRPr="00067EE4">
        <w:rPr>
          <w:rFonts w:ascii="Times New Roman" w:eastAsia="Calibri" w:hAnsi="Times New Roman"/>
          <w:sz w:val="26"/>
          <w:szCs w:val="26"/>
        </w:rPr>
        <w:t xml:space="preserve">нагрузки на бюджет субъекта, при обеспечении правильного расчёта </w:t>
      </w:r>
      <w:r w:rsidR="007E4DB1" w:rsidRPr="00067EE4">
        <w:rPr>
          <w:rFonts w:ascii="Times New Roman" w:eastAsia="Calibri" w:hAnsi="Times New Roman"/>
          <w:sz w:val="26"/>
          <w:szCs w:val="26"/>
        </w:rPr>
        <w:br/>
      </w:r>
      <w:r w:rsidRPr="00067EE4">
        <w:rPr>
          <w:rFonts w:ascii="Times New Roman" w:eastAsia="Calibri" w:hAnsi="Times New Roman"/>
          <w:sz w:val="26"/>
          <w:szCs w:val="26"/>
        </w:rPr>
        <w:t>и недопущения превышения величины перекрёстного субсидирования (ПП РФ 1178).</w:t>
      </w:r>
    </w:p>
    <w:p w14:paraId="60BB6FE6" w14:textId="2AE75605" w:rsidR="00774016" w:rsidRPr="00067EE4" w:rsidRDefault="00415B44" w:rsidP="00840101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067EE4">
        <w:rPr>
          <w:rFonts w:eastAsia="Calibri" w:cs="Times New Roman"/>
          <w:sz w:val="26"/>
          <w:szCs w:val="26"/>
        </w:rPr>
        <w:t xml:space="preserve">Следует отметить, что в настоящее время ведется </w:t>
      </w:r>
      <w:r w:rsidR="00D33F64" w:rsidRPr="00067EE4">
        <w:rPr>
          <w:rFonts w:eastAsia="Calibri" w:cs="Times New Roman"/>
          <w:sz w:val="26"/>
          <w:szCs w:val="26"/>
        </w:rPr>
        <w:t xml:space="preserve">активная </w:t>
      </w:r>
      <w:r w:rsidR="00840101" w:rsidRPr="00067EE4">
        <w:rPr>
          <w:rFonts w:eastAsia="Calibri" w:cs="Times New Roman"/>
          <w:sz w:val="26"/>
          <w:szCs w:val="26"/>
        </w:rPr>
        <w:t xml:space="preserve">межведомственная  </w:t>
      </w:r>
      <w:r w:rsidRPr="00067EE4">
        <w:rPr>
          <w:rFonts w:eastAsia="Calibri" w:cs="Times New Roman"/>
          <w:sz w:val="26"/>
          <w:szCs w:val="26"/>
        </w:rPr>
        <w:t>работа по внесению изменений в регуляторное соглашение</w:t>
      </w:r>
      <w:r w:rsidR="00D33F64" w:rsidRPr="00067EE4">
        <w:rPr>
          <w:rFonts w:eastAsia="Calibri" w:cs="Times New Roman"/>
          <w:sz w:val="26"/>
          <w:szCs w:val="26"/>
        </w:rPr>
        <w:t xml:space="preserve"> в части дополнения  объектов в инвестиционную программу</w:t>
      </w:r>
      <w:r w:rsidR="00D33F64" w:rsidRPr="00067EE4">
        <w:rPr>
          <w:rFonts w:eastAsia="Calibri"/>
          <w:sz w:val="26"/>
          <w:szCs w:val="26"/>
        </w:rPr>
        <w:t xml:space="preserve"> в целях формирования особой</w:t>
      </w:r>
      <w:r w:rsidR="009869BB" w:rsidRPr="00067EE4">
        <w:rPr>
          <w:rFonts w:eastAsia="Calibri"/>
          <w:sz w:val="26"/>
          <w:szCs w:val="26"/>
        </w:rPr>
        <w:t xml:space="preserve"> </w:t>
      </w:r>
      <w:r w:rsidR="00D33F64" w:rsidRPr="00067EE4">
        <w:rPr>
          <w:rFonts w:eastAsia="Calibri"/>
          <w:sz w:val="26"/>
          <w:szCs w:val="26"/>
        </w:rPr>
        <w:t xml:space="preserve">экономической зоны, расположенной в Ульяновской области, в Новоспасском районе, а также на действующей </w:t>
      </w:r>
      <w:r w:rsidR="00D33F64" w:rsidRPr="00067EE4">
        <w:rPr>
          <w:rFonts w:eastAsia="Calibri" w:cs="Times New Roman"/>
          <w:sz w:val="26"/>
          <w:szCs w:val="26"/>
        </w:rPr>
        <w:t xml:space="preserve"> </w:t>
      </w:r>
      <w:r w:rsidR="00D33F64" w:rsidRPr="00067EE4">
        <w:rPr>
          <w:rFonts w:eastAsia="Calibri"/>
          <w:sz w:val="26"/>
          <w:szCs w:val="26"/>
        </w:rPr>
        <w:t xml:space="preserve">территории индустриального парка «Заволжье» расположенного </w:t>
      </w:r>
      <w:r w:rsidR="00067EE4">
        <w:rPr>
          <w:rFonts w:eastAsia="Calibri"/>
          <w:sz w:val="26"/>
          <w:szCs w:val="26"/>
        </w:rPr>
        <w:br/>
      </w:r>
      <w:r w:rsidR="00D33F64" w:rsidRPr="00067EE4">
        <w:rPr>
          <w:rFonts w:eastAsia="Calibri"/>
          <w:sz w:val="26"/>
          <w:szCs w:val="26"/>
        </w:rPr>
        <w:t>в г. Ульяновске, целью изменений является повышение инвестиционной</w:t>
      </w:r>
      <w:r w:rsidR="00067EE4">
        <w:rPr>
          <w:rFonts w:eastAsia="Calibri"/>
          <w:sz w:val="26"/>
          <w:szCs w:val="26"/>
        </w:rPr>
        <w:t xml:space="preserve"> </w:t>
      </w:r>
      <w:r w:rsidR="00D33F64" w:rsidRPr="00067EE4">
        <w:rPr>
          <w:rFonts w:eastAsia="Calibri"/>
          <w:sz w:val="26"/>
          <w:szCs w:val="26"/>
        </w:rPr>
        <w:lastRenderedPageBreak/>
        <w:t xml:space="preserve">привлекательности региона и приоритетности строительства  объектов, имеющих  высокую социально-экономическую </w:t>
      </w:r>
      <w:r w:rsidRPr="00067EE4">
        <w:rPr>
          <w:rFonts w:eastAsia="Calibri" w:cs="Times New Roman"/>
          <w:sz w:val="26"/>
          <w:szCs w:val="26"/>
        </w:rPr>
        <w:t xml:space="preserve"> </w:t>
      </w:r>
      <w:r w:rsidR="00D33F64" w:rsidRPr="00067EE4">
        <w:rPr>
          <w:rFonts w:eastAsia="Calibri" w:cs="Times New Roman"/>
          <w:sz w:val="26"/>
          <w:szCs w:val="26"/>
        </w:rPr>
        <w:t>значимость.</w:t>
      </w:r>
    </w:p>
    <w:p w14:paraId="19A4DDD4" w14:textId="77777777" w:rsidR="00BF00EC" w:rsidRPr="006C75DE" w:rsidRDefault="00BF00EC" w:rsidP="001A6886">
      <w:pPr>
        <w:spacing w:after="0" w:line="240" w:lineRule="auto"/>
        <w:ind w:firstLine="709"/>
        <w:jc w:val="both"/>
        <w:rPr>
          <w:rFonts w:eastAsia="Calibri" w:cs="Times New Roman"/>
          <w:b/>
          <w:bCs/>
          <w:sz w:val="26"/>
          <w:szCs w:val="26"/>
          <w:u w:val="single"/>
        </w:rPr>
      </w:pPr>
      <w:r w:rsidRPr="006C75DE">
        <w:rPr>
          <w:rFonts w:eastAsia="Calibri" w:cs="Times New Roman"/>
          <w:b/>
          <w:bCs/>
          <w:sz w:val="26"/>
          <w:szCs w:val="26"/>
          <w:u w:val="single"/>
        </w:rPr>
        <w:t xml:space="preserve">3. Снижение выпадающих доходов от льготного технологического присоединения. </w:t>
      </w:r>
    </w:p>
    <w:p w14:paraId="64DED8F1" w14:textId="604D831F" w:rsidR="00BF00EC" w:rsidRPr="006C75DE" w:rsidRDefault="00BF00EC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 xml:space="preserve">Принятые приказом Агентства </w:t>
      </w:r>
      <w:r w:rsidR="003A1A66" w:rsidRPr="006C75DE">
        <w:rPr>
          <w:rFonts w:eastAsia="Calibri" w:cs="Times New Roman"/>
          <w:sz w:val="26"/>
          <w:szCs w:val="26"/>
        </w:rPr>
        <w:t>от 28.11.2023</w:t>
      </w:r>
      <w:r w:rsidRPr="006C75DE">
        <w:rPr>
          <w:rFonts w:eastAsia="Calibri" w:cs="Times New Roman"/>
          <w:sz w:val="26"/>
          <w:szCs w:val="26"/>
        </w:rPr>
        <w:t xml:space="preserve"> №97-П ставки для льготных категор</w:t>
      </w:r>
      <w:r w:rsidR="00E813DD" w:rsidRPr="006C75DE">
        <w:rPr>
          <w:rFonts w:eastAsia="Calibri" w:cs="Times New Roman"/>
          <w:sz w:val="26"/>
          <w:szCs w:val="26"/>
        </w:rPr>
        <w:t>ий заявителей (с 01.01.2024</w:t>
      </w:r>
      <w:r w:rsidRPr="006C75DE">
        <w:rPr>
          <w:rFonts w:eastAsia="Calibri" w:cs="Times New Roman"/>
          <w:sz w:val="26"/>
          <w:szCs w:val="26"/>
        </w:rPr>
        <w:t xml:space="preserve"> в размере 4 456,27 рублей/</w:t>
      </w:r>
      <w:r w:rsidR="003A1A66" w:rsidRPr="006C75DE">
        <w:rPr>
          <w:rFonts w:eastAsia="Calibri" w:cs="Times New Roman"/>
          <w:sz w:val="26"/>
          <w:szCs w:val="26"/>
        </w:rPr>
        <w:t xml:space="preserve">кВт (с НДС), </w:t>
      </w:r>
      <w:r w:rsidR="00134F77" w:rsidRPr="006C75DE">
        <w:rPr>
          <w:rFonts w:eastAsia="Calibri" w:cs="Times New Roman"/>
          <w:sz w:val="26"/>
          <w:szCs w:val="26"/>
        </w:rPr>
        <w:br/>
      </w:r>
      <w:r w:rsidR="003A1A66" w:rsidRPr="006C75DE">
        <w:rPr>
          <w:rFonts w:eastAsia="Calibri" w:cs="Times New Roman"/>
          <w:sz w:val="26"/>
          <w:szCs w:val="26"/>
        </w:rPr>
        <w:t>а с 01.07.2024</w:t>
      </w:r>
      <w:r w:rsidRPr="006C75DE">
        <w:rPr>
          <w:rFonts w:eastAsia="Calibri" w:cs="Times New Roman"/>
          <w:sz w:val="26"/>
          <w:szCs w:val="26"/>
        </w:rPr>
        <w:t xml:space="preserve"> в размере 5 570,34 рублей/кВт (с НДС)) существенно ниже ожидаемых расходов за 2024 год (8 904,1 рублей/кВт с НДС) и ниж</w:t>
      </w:r>
      <w:r w:rsidR="003A1A66" w:rsidRPr="006C75DE">
        <w:rPr>
          <w:rFonts w:eastAsia="Calibri" w:cs="Times New Roman"/>
          <w:sz w:val="26"/>
          <w:szCs w:val="26"/>
        </w:rPr>
        <w:t>е максимального порога, определё</w:t>
      </w:r>
      <w:r w:rsidRPr="006C75DE">
        <w:rPr>
          <w:rFonts w:eastAsia="Calibri" w:cs="Times New Roman"/>
          <w:sz w:val="26"/>
          <w:szCs w:val="26"/>
        </w:rPr>
        <w:t>нного указанным постановлением (11 140,23 рублей за 1 кВт максимальной заявленной мощности по состоянию на 01.07.</w:t>
      </w:r>
      <w:r w:rsidR="00847D5E" w:rsidRPr="006C75DE">
        <w:rPr>
          <w:rFonts w:eastAsia="Calibri" w:cs="Times New Roman"/>
          <w:sz w:val="26"/>
          <w:szCs w:val="26"/>
        </w:rPr>
        <w:t>2024 с учё</w:t>
      </w:r>
      <w:r w:rsidR="0078788F" w:rsidRPr="006C75DE">
        <w:rPr>
          <w:rFonts w:eastAsia="Calibri" w:cs="Times New Roman"/>
          <w:sz w:val="26"/>
          <w:szCs w:val="26"/>
        </w:rPr>
        <w:t xml:space="preserve">том индексации). </w:t>
      </w:r>
      <w:r w:rsidRPr="006C75DE">
        <w:rPr>
          <w:rFonts w:eastAsia="Calibri" w:cs="Times New Roman"/>
          <w:sz w:val="26"/>
          <w:szCs w:val="26"/>
        </w:rPr>
        <w:t xml:space="preserve">Снижение выпадающих доходов от льготного технологического присоединения </w:t>
      </w:r>
      <w:r w:rsidR="00847D5E" w:rsidRPr="006C75DE">
        <w:rPr>
          <w:rFonts w:eastAsia="Calibri" w:cs="Times New Roman"/>
          <w:sz w:val="26"/>
          <w:szCs w:val="26"/>
        </w:rPr>
        <w:t>за счё</w:t>
      </w:r>
      <w:r w:rsidRPr="006C75DE">
        <w:rPr>
          <w:rFonts w:eastAsia="Calibri" w:cs="Times New Roman"/>
          <w:sz w:val="26"/>
          <w:szCs w:val="26"/>
        </w:rPr>
        <w:t>т установления льготной ставки за 1 кВт запрашиваемой максимальной мощности на экономически обоснованном уровне</w:t>
      </w:r>
      <w:r w:rsidR="0078788F" w:rsidRPr="006C75DE">
        <w:rPr>
          <w:rFonts w:eastAsia="Calibri" w:cs="Times New Roman"/>
          <w:sz w:val="26"/>
          <w:szCs w:val="26"/>
        </w:rPr>
        <w:t xml:space="preserve"> с ростом не превышающем</w:t>
      </w:r>
      <w:r w:rsidRPr="006C75DE">
        <w:rPr>
          <w:rFonts w:eastAsia="Calibri" w:cs="Times New Roman"/>
          <w:sz w:val="26"/>
          <w:szCs w:val="26"/>
        </w:rPr>
        <w:t xml:space="preserve"> +1000,0 руб. (до 15 кВт)</w:t>
      </w:r>
      <w:r w:rsidR="003A1A66" w:rsidRPr="006C75DE">
        <w:rPr>
          <w:rFonts w:eastAsia="Calibri" w:cs="Times New Roman"/>
          <w:sz w:val="26"/>
          <w:szCs w:val="26"/>
        </w:rPr>
        <w:t>.</w:t>
      </w:r>
    </w:p>
    <w:p w14:paraId="543587F7" w14:textId="406EE829" w:rsidR="00BF00EC" w:rsidRPr="006C75DE" w:rsidRDefault="00BF00EC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 xml:space="preserve">Фактические расходы на выполнение мероприятий, связанных </w:t>
      </w:r>
      <w:r w:rsidR="00847D5E" w:rsidRPr="006C75DE">
        <w:rPr>
          <w:rFonts w:eastAsia="Calibri" w:cs="Times New Roman"/>
          <w:sz w:val="26"/>
          <w:szCs w:val="26"/>
        </w:rPr>
        <w:br/>
      </w:r>
      <w:r w:rsidRPr="006C75DE">
        <w:rPr>
          <w:rFonts w:eastAsia="Calibri" w:cs="Times New Roman"/>
          <w:sz w:val="26"/>
          <w:szCs w:val="26"/>
        </w:rPr>
        <w:t>с осуществлением технологического присоединения льготной категории заявителей (до 15 кВт)</w:t>
      </w:r>
      <w:r w:rsidR="003A1A66" w:rsidRPr="006C75DE">
        <w:rPr>
          <w:rFonts w:eastAsia="Calibri" w:cs="Times New Roman"/>
          <w:sz w:val="26"/>
          <w:szCs w:val="26"/>
        </w:rPr>
        <w:t>, составили: за 2020 год – 49,7</w:t>
      </w:r>
      <w:r w:rsidRPr="006C75DE">
        <w:rPr>
          <w:rFonts w:eastAsia="Calibri" w:cs="Times New Roman"/>
          <w:sz w:val="26"/>
          <w:szCs w:val="26"/>
        </w:rPr>
        <w:t xml:space="preserve"> млн.руб., за 2021 год – 50,64 млн.руб., </w:t>
      </w:r>
      <w:r w:rsidR="003A1A66" w:rsidRPr="006C75DE">
        <w:rPr>
          <w:rFonts w:eastAsia="Calibri" w:cs="Times New Roman"/>
          <w:sz w:val="26"/>
          <w:szCs w:val="26"/>
        </w:rPr>
        <w:t>за 2022 год – 72,4 млн.руб., за</w:t>
      </w:r>
      <w:r w:rsidRPr="006C75DE">
        <w:rPr>
          <w:rFonts w:eastAsia="Calibri" w:cs="Times New Roman"/>
          <w:sz w:val="26"/>
          <w:szCs w:val="26"/>
        </w:rPr>
        <w:t xml:space="preserve"> 2023 год – 56,98 млн.руб.</w:t>
      </w:r>
    </w:p>
    <w:p w14:paraId="4EF6118C" w14:textId="12F0D320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C75DE">
        <w:rPr>
          <w:rFonts w:eastAsia="Calibri" w:cs="Times New Roman"/>
          <w:sz w:val="26"/>
          <w:szCs w:val="26"/>
        </w:rPr>
        <w:t>Приказом Агентства</w:t>
      </w:r>
      <w:r w:rsidR="000A37E6" w:rsidRPr="006C75DE">
        <w:rPr>
          <w:rFonts w:eastAsia="Calibri" w:cs="Times New Roman"/>
          <w:sz w:val="26"/>
          <w:szCs w:val="26"/>
        </w:rPr>
        <w:t xml:space="preserve"> </w:t>
      </w:r>
      <w:r w:rsidRPr="006C75DE">
        <w:rPr>
          <w:rFonts w:eastAsia="Calibri" w:cs="Times New Roman"/>
          <w:sz w:val="26"/>
          <w:szCs w:val="26"/>
        </w:rPr>
        <w:t>от 29.11.2024</w:t>
      </w:r>
      <w:r w:rsidR="00B44988" w:rsidRPr="006C75DE">
        <w:rPr>
          <w:rFonts w:eastAsia="Calibri" w:cs="Times New Roman"/>
          <w:sz w:val="26"/>
          <w:szCs w:val="26"/>
        </w:rPr>
        <w:t xml:space="preserve"> № </w:t>
      </w:r>
      <w:r w:rsidR="003C0F78" w:rsidRPr="006C75DE">
        <w:rPr>
          <w:rFonts w:eastAsia="Calibri" w:cs="Times New Roman"/>
          <w:sz w:val="26"/>
          <w:szCs w:val="26"/>
        </w:rPr>
        <w:t>108-П утверждены тарифы</w:t>
      </w:r>
      <w:r w:rsidRPr="006C75DE">
        <w:rPr>
          <w:rFonts w:eastAsia="Calibri" w:cs="Times New Roman"/>
          <w:sz w:val="26"/>
          <w:szCs w:val="26"/>
        </w:rPr>
        <w:t xml:space="preserve"> </w:t>
      </w:r>
      <w:r w:rsidR="00B75FD1" w:rsidRPr="006C75DE">
        <w:rPr>
          <w:rFonts w:eastAsia="Calibri" w:cs="Times New Roman"/>
          <w:sz w:val="26"/>
          <w:szCs w:val="26"/>
        </w:rPr>
        <w:br/>
      </w:r>
      <w:r w:rsidRPr="006C75DE">
        <w:rPr>
          <w:rFonts w:eastAsia="Calibri" w:cs="Times New Roman"/>
          <w:sz w:val="26"/>
          <w:szCs w:val="26"/>
        </w:rPr>
        <w:t>по передаче электрической энергии по полугодиям 2025 года</w:t>
      </w:r>
      <w:r w:rsidR="00067EE4">
        <w:rPr>
          <w:rFonts w:eastAsia="Calibri" w:cs="Times New Roman"/>
          <w:sz w:val="26"/>
          <w:szCs w:val="26"/>
        </w:rPr>
        <w:t>.</w:t>
      </w:r>
    </w:p>
    <w:p w14:paraId="510C0B97" w14:textId="5411449E" w:rsidR="00C36744" w:rsidRPr="006C75DE" w:rsidRDefault="00A30088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СПРАВОЧНО:</w:t>
      </w:r>
      <w:r w:rsidR="00C36744" w:rsidRPr="006C75DE">
        <w:rPr>
          <w:rFonts w:eastAsia="Calibri" w:cs="Times New Roman"/>
          <w:i/>
          <w:sz w:val="26"/>
          <w:szCs w:val="26"/>
        </w:rPr>
        <w:t xml:space="preserve"> на 1 полугодие 2025 года</w:t>
      </w:r>
      <w:r w:rsidR="003456E7" w:rsidRPr="006C75DE">
        <w:rPr>
          <w:rFonts w:eastAsia="Calibri" w:cs="Times New Roman"/>
          <w:i/>
          <w:sz w:val="26"/>
          <w:szCs w:val="26"/>
        </w:rPr>
        <w:t>:</w:t>
      </w:r>
    </w:p>
    <w:p w14:paraId="562570A1" w14:textId="7DF3007D" w:rsidR="00C36744" w:rsidRPr="006C75DE" w:rsidRDefault="003C0F78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- ставка на содержание (с уч</w:t>
      </w:r>
      <w:r w:rsidR="00B44988" w:rsidRPr="006C75DE">
        <w:rPr>
          <w:rFonts w:eastAsia="Calibri" w:cs="Times New Roman"/>
          <w:i/>
          <w:sz w:val="26"/>
          <w:szCs w:val="26"/>
        </w:rPr>
        <w:t>ё</w:t>
      </w:r>
      <w:r w:rsidR="00C36744" w:rsidRPr="006C75DE">
        <w:rPr>
          <w:rFonts w:eastAsia="Calibri" w:cs="Times New Roman"/>
          <w:i/>
          <w:sz w:val="26"/>
          <w:szCs w:val="26"/>
        </w:rPr>
        <w:t xml:space="preserve">том изменения структуры баланса электрической энергии и мощности на 2025 год) – в зависимости от напряжения на уровне, </w:t>
      </w:r>
      <w:r w:rsidR="003A1A66" w:rsidRPr="006C75DE">
        <w:rPr>
          <w:rFonts w:eastAsia="Calibri" w:cs="Times New Roman"/>
          <w:i/>
          <w:sz w:val="26"/>
          <w:szCs w:val="26"/>
        </w:rPr>
        <w:t>действующем в декабре 2024 года;</w:t>
      </w:r>
    </w:p>
    <w:p w14:paraId="755EA2FB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 xml:space="preserve">- ставка на потери на уровне, </w:t>
      </w:r>
      <w:r w:rsidR="003456E7" w:rsidRPr="006C75DE">
        <w:rPr>
          <w:rFonts w:eastAsia="Calibri" w:cs="Times New Roman"/>
          <w:i/>
          <w:sz w:val="26"/>
          <w:szCs w:val="26"/>
        </w:rPr>
        <w:t>действующем в декабре 2024 года;</w:t>
      </w:r>
    </w:p>
    <w:p w14:paraId="4A9F76DC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 xml:space="preserve">- одноставочный тариф на уровне, </w:t>
      </w:r>
      <w:r w:rsidR="003456E7" w:rsidRPr="006C75DE">
        <w:rPr>
          <w:rFonts w:eastAsia="Calibri" w:cs="Times New Roman"/>
          <w:i/>
          <w:sz w:val="26"/>
          <w:szCs w:val="26"/>
        </w:rPr>
        <w:t>действующем в декабре 2024 года.</w:t>
      </w:r>
    </w:p>
    <w:p w14:paraId="629FC38A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2) на 2 полугодие 2025 года</w:t>
      </w:r>
      <w:r w:rsidR="003456E7" w:rsidRPr="006C75DE">
        <w:rPr>
          <w:rFonts w:eastAsia="Calibri" w:cs="Times New Roman"/>
          <w:i/>
          <w:sz w:val="26"/>
          <w:szCs w:val="26"/>
        </w:rPr>
        <w:t>:</w:t>
      </w:r>
      <w:r w:rsidRPr="006C75DE">
        <w:rPr>
          <w:rFonts w:eastAsia="Calibri" w:cs="Times New Roman"/>
          <w:i/>
          <w:sz w:val="26"/>
          <w:szCs w:val="26"/>
        </w:rPr>
        <w:t xml:space="preserve"> </w:t>
      </w:r>
    </w:p>
    <w:p w14:paraId="261D7B5F" w14:textId="77777777" w:rsidR="00C36744" w:rsidRPr="006C75DE" w:rsidRDefault="003C0F78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- ставка на содержание (с уч</w:t>
      </w:r>
      <w:r w:rsidR="00B44988" w:rsidRPr="006C75DE">
        <w:rPr>
          <w:rFonts w:eastAsia="Calibri" w:cs="Times New Roman"/>
          <w:i/>
          <w:sz w:val="26"/>
          <w:szCs w:val="26"/>
        </w:rPr>
        <w:t>ё</w:t>
      </w:r>
      <w:r w:rsidR="00C36744" w:rsidRPr="006C75DE">
        <w:rPr>
          <w:rFonts w:eastAsia="Calibri" w:cs="Times New Roman"/>
          <w:i/>
          <w:sz w:val="26"/>
          <w:szCs w:val="26"/>
        </w:rPr>
        <w:t>том изменения структуры баланса электрической энергии и мощности на 2025 год) – в зависимости от уровня напряжения с ростом к</w:t>
      </w:r>
      <w:r w:rsidR="003456E7" w:rsidRPr="006C75DE">
        <w:rPr>
          <w:rFonts w:eastAsia="Calibri" w:cs="Times New Roman"/>
          <w:i/>
          <w:sz w:val="26"/>
          <w:szCs w:val="26"/>
        </w:rPr>
        <w:t xml:space="preserve"> 1 полугодию 2025 года на 15,1%;</w:t>
      </w:r>
    </w:p>
    <w:p w14:paraId="5412B71D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- ставка на потери – с ростом к</w:t>
      </w:r>
      <w:r w:rsidR="003456E7" w:rsidRPr="006C75DE">
        <w:rPr>
          <w:rFonts w:eastAsia="Calibri" w:cs="Times New Roman"/>
          <w:i/>
          <w:sz w:val="26"/>
          <w:szCs w:val="26"/>
        </w:rPr>
        <w:t xml:space="preserve"> 1 полугодию 2025 года на 11,6%;</w:t>
      </w:r>
    </w:p>
    <w:p w14:paraId="6D07B7F0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rFonts w:eastAsia="Calibri" w:cs="Times New Roman"/>
          <w:b/>
          <w:i/>
          <w:sz w:val="26"/>
          <w:szCs w:val="26"/>
        </w:rPr>
      </w:pPr>
      <w:r w:rsidRPr="006C75DE">
        <w:rPr>
          <w:rFonts w:eastAsia="Calibri" w:cs="Times New Roman"/>
          <w:i/>
          <w:sz w:val="26"/>
          <w:szCs w:val="26"/>
        </w:rPr>
        <w:t>- одноставочный тариф – с ростом к 1 полугодию 2025 года на 14,1%.</w:t>
      </w:r>
    </w:p>
    <w:p w14:paraId="1343DFE9" w14:textId="78D05348" w:rsidR="00C36744" w:rsidRPr="006C75DE" w:rsidRDefault="003C0F78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6C75DE">
        <w:rPr>
          <w:sz w:val="26"/>
          <w:szCs w:val="26"/>
        </w:rPr>
        <w:t xml:space="preserve">В рейтинге ПФО по состоянию на </w:t>
      </w:r>
      <w:r w:rsidR="00C36744" w:rsidRPr="006C75DE">
        <w:rPr>
          <w:sz w:val="26"/>
          <w:szCs w:val="26"/>
        </w:rPr>
        <w:t xml:space="preserve">1 января 2025 года по величине тарифов </w:t>
      </w:r>
      <w:r w:rsidR="005B3903" w:rsidRPr="006C75DE">
        <w:rPr>
          <w:sz w:val="26"/>
          <w:szCs w:val="26"/>
        </w:rPr>
        <w:br/>
      </w:r>
      <w:r w:rsidR="00C36744" w:rsidRPr="006C75DE">
        <w:rPr>
          <w:sz w:val="26"/>
          <w:szCs w:val="26"/>
        </w:rPr>
        <w:t xml:space="preserve">на услуги по передаче электрической энергии по уровню напряжения ВН Ульяновская область занимает 10 место, а по уровню напряжения НН </w:t>
      </w:r>
      <w:r w:rsidR="003456E7" w:rsidRPr="006C75DE">
        <w:rPr>
          <w:sz w:val="26"/>
          <w:szCs w:val="26"/>
        </w:rPr>
        <w:t>-</w:t>
      </w:r>
      <w:r w:rsidR="003A1A66" w:rsidRPr="006C75DE">
        <w:rPr>
          <w:sz w:val="26"/>
          <w:szCs w:val="26"/>
        </w:rPr>
        <w:t xml:space="preserve"> </w:t>
      </w:r>
      <w:r w:rsidR="003456E7" w:rsidRPr="006C75DE">
        <w:rPr>
          <w:sz w:val="26"/>
          <w:szCs w:val="26"/>
        </w:rPr>
        <w:t>6 место</w:t>
      </w:r>
      <w:r w:rsidR="004204F6" w:rsidRPr="006C75DE">
        <w:rPr>
          <w:sz w:val="26"/>
          <w:szCs w:val="26"/>
        </w:rPr>
        <w:t xml:space="preserve"> </w:t>
      </w:r>
      <w:r w:rsidR="00C36744" w:rsidRPr="006C75DE">
        <w:rPr>
          <w:sz w:val="26"/>
          <w:szCs w:val="26"/>
        </w:rPr>
        <w:t>(1 место – наименьший тариф).</w:t>
      </w:r>
    </w:p>
    <w:p w14:paraId="725FA3C4" w14:textId="30D051A1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>Сбытовые надбавки для АО «Ульяновскэнерго» с 01.01.2025 по 31.12.2025 утверждены при</w:t>
      </w:r>
      <w:r w:rsidR="00B44988" w:rsidRPr="006C75DE">
        <w:rPr>
          <w:sz w:val="26"/>
          <w:szCs w:val="26"/>
        </w:rPr>
        <w:t>казом Агентства от 28.11.2024 № 103-П:</w:t>
      </w:r>
    </w:p>
    <w:p w14:paraId="5A1A8758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 xml:space="preserve">для населения: </w:t>
      </w:r>
    </w:p>
    <w:p w14:paraId="46C71F99" w14:textId="1DB01950" w:rsidR="00C36744" w:rsidRPr="006C75DE" w:rsidRDefault="00CD648F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 xml:space="preserve">- в 1 полугодии </w:t>
      </w:r>
      <w:r w:rsidR="00910D80" w:rsidRPr="006C75DE">
        <w:rPr>
          <w:sz w:val="26"/>
          <w:szCs w:val="26"/>
        </w:rPr>
        <w:t xml:space="preserve">2025 года </w:t>
      </w:r>
      <w:r w:rsidRPr="006C75DE">
        <w:rPr>
          <w:sz w:val="26"/>
          <w:szCs w:val="26"/>
        </w:rPr>
        <w:t>снижение на 8,80</w:t>
      </w:r>
      <w:r w:rsidR="00F062CA" w:rsidRPr="006C75DE">
        <w:rPr>
          <w:sz w:val="26"/>
          <w:szCs w:val="26"/>
        </w:rPr>
        <w:t>% от декабря 2024 г.;</w:t>
      </w:r>
    </w:p>
    <w:p w14:paraId="6014083F" w14:textId="2665DCA4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 xml:space="preserve">- во 2 полугодии </w:t>
      </w:r>
      <w:r w:rsidR="00910D80" w:rsidRPr="006C75DE">
        <w:rPr>
          <w:sz w:val="26"/>
          <w:szCs w:val="26"/>
        </w:rPr>
        <w:t xml:space="preserve">2025 года </w:t>
      </w:r>
      <w:r w:rsidRPr="006C75DE">
        <w:rPr>
          <w:sz w:val="26"/>
          <w:szCs w:val="26"/>
        </w:rPr>
        <w:t>бе</w:t>
      </w:r>
      <w:r w:rsidR="00F062CA" w:rsidRPr="006C75DE">
        <w:rPr>
          <w:sz w:val="26"/>
          <w:szCs w:val="26"/>
        </w:rPr>
        <w:t>з роста.</w:t>
      </w:r>
    </w:p>
    <w:p w14:paraId="7B8D46A7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 xml:space="preserve">для сетевых организаций: </w:t>
      </w:r>
    </w:p>
    <w:p w14:paraId="75DC78D7" w14:textId="1A16C116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>- в 1 полу</w:t>
      </w:r>
      <w:r w:rsidR="00F062CA" w:rsidRPr="006C75DE">
        <w:rPr>
          <w:sz w:val="26"/>
          <w:szCs w:val="26"/>
        </w:rPr>
        <w:t>годии</w:t>
      </w:r>
      <w:r w:rsidR="009C5446" w:rsidRPr="006C75DE">
        <w:rPr>
          <w:sz w:val="26"/>
          <w:szCs w:val="26"/>
        </w:rPr>
        <w:t xml:space="preserve"> 2025 года</w:t>
      </w:r>
      <w:r w:rsidR="00910D80" w:rsidRPr="006C75DE">
        <w:rPr>
          <w:sz w:val="26"/>
          <w:szCs w:val="26"/>
        </w:rPr>
        <w:t xml:space="preserve"> </w:t>
      </w:r>
      <w:r w:rsidR="00F062CA" w:rsidRPr="006C75DE">
        <w:rPr>
          <w:sz w:val="26"/>
          <w:szCs w:val="26"/>
        </w:rPr>
        <w:t>на уровне декабря 2024 г.;</w:t>
      </w:r>
      <w:r w:rsidRPr="006C75DE">
        <w:rPr>
          <w:sz w:val="26"/>
          <w:szCs w:val="26"/>
        </w:rPr>
        <w:t xml:space="preserve"> </w:t>
      </w:r>
    </w:p>
    <w:p w14:paraId="2614B9D5" w14:textId="75FA29E1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>-</w:t>
      </w:r>
      <w:r w:rsidR="00F062CA" w:rsidRPr="006C75DE">
        <w:rPr>
          <w:sz w:val="26"/>
          <w:szCs w:val="26"/>
        </w:rPr>
        <w:t xml:space="preserve"> во 2 полугодии</w:t>
      </w:r>
      <w:r w:rsidR="00910D80" w:rsidRPr="006C75DE">
        <w:rPr>
          <w:sz w:val="26"/>
          <w:szCs w:val="26"/>
        </w:rPr>
        <w:t xml:space="preserve"> 2025 года </w:t>
      </w:r>
      <w:r w:rsidR="00F062CA" w:rsidRPr="006C75DE">
        <w:rPr>
          <w:sz w:val="26"/>
          <w:szCs w:val="26"/>
        </w:rPr>
        <w:t>рост на 37,06%.</w:t>
      </w:r>
    </w:p>
    <w:p w14:paraId="0429DF3F" w14:textId="77777777" w:rsidR="00C36744" w:rsidRPr="006C75DE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C75DE">
        <w:rPr>
          <w:sz w:val="26"/>
          <w:szCs w:val="26"/>
        </w:rPr>
        <w:t xml:space="preserve">для прочих потребителей: </w:t>
      </w:r>
    </w:p>
    <w:p w14:paraId="55663692" w14:textId="77777777" w:rsidR="00C36744" w:rsidRPr="00C86398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86398">
        <w:rPr>
          <w:sz w:val="26"/>
          <w:szCs w:val="26"/>
        </w:rPr>
        <w:t>- в 1 полугодии 2025 года в зависимости от группы по потребляемой мощ</w:t>
      </w:r>
      <w:r w:rsidR="00F062CA" w:rsidRPr="00C86398">
        <w:rPr>
          <w:sz w:val="26"/>
          <w:szCs w:val="26"/>
        </w:rPr>
        <w:t>ности на уровне декабря 2024 г.;</w:t>
      </w:r>
      <w:r w:rsidRPr="00C86398">
        <w:rPr>
          <w:sz w:val="26"/>
          <w:szCs w:val="26"/>
        </w:rPr>
        <w:t xml:space="preserve"> </w:t>
      </w:r>
    </w:p>
    <w:p w14:paraId="4D487234" w14:textId="77777777" w:rsidR="00C36744" w:rsidRPr="00C86398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86398">
        <w:rPr>
          <w:sz w:val="26"/>
          <w:szCs w:val="26"/>
        </w:rPr>
        <w:t>- во 2 полугод</w:t>
      </w:r>
      <w:r w:rsidR="00F062CA" w:rsidRPr="00C86398">
        <w:rPr>
          <w:sz w:val="26"/>
          <w:szCs w:val="26"/>
        </w:rPr>
        <w:t>ии 2025 года:</w:t>
      </w:r>
    </w:p>
    <w:p w14:paraId="6F5215B2" w14:textId="1925821E" w:rsidR="00C36744" w:rsidRPr="00C86398" w:rsidRDefault="00F062CA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86398">
        <w:rPr>
          <w:sz w:val="26"/>
          <w:szCs w:val="26"/>
        </w:rPr>
        <w:lastRenderedPageBreak/>
        <w:t>до 670 кВт – 83,54%;</w:t>
      </w:r>
    </w:p>
    <w:p w14:paraId="3B174194" w14:textId="77777777" w:rsidR="00C36744" w:rsidRPr="00C86398" w:rsidRDefault="00F062CA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86398">
        <w:rPr>
          <w:sz w:val="26"/>
          <w:szCs w:val="26"/>
        </w:rPr>
        <w:t>от 670 кВт до 10 МВт – 48,28%;</w:t>
      </w:r>
    </w:p>
    <w:p w14:paraId="063BA49C" w14:textId="77777777" w:rsidR="00C36744" w:rsidRPr="006231A7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86398">
        <w:rPr>
          <w:sz w:val="26"/>
          <w:szCs w:val="26"/>
        </w:rPr>
        <w:t>свыше 10 МВт – 85,73%.</w:t>
      </w:r>
      <w:r w:rsidRPr="006231A7">
        <w:rPr>
          <w:sz w:val="26"/>
          <w:szCs w:val="26"/>
        </w:rPr>
        <w:t xml:space="preserve"> </w:t>
      </w:r>
    </w:p>
    <w:p w14:paraId="39269FFB" w14:textId="02E9D43A" w:rsidR="00C36744" w:rsidRPr="006231A7" w:rsidRDefault="00CD648F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 xml:space="preserve">В рейтинге ПФО по состоянию на </w:t>
      </w:r>
      <w:r w:rsidR="00C36744" w:rsidRPr="006231A7">
        <w:rPr>
          <w:sz w:val="26"/>
          <w:szCs w:val="26"/>
        </w:rPr>
        <w:t>1 января 2025 года по величине сбытовых надбавок для населения Ульяновская область занимает 13 место, для сетевых организаций – 14 место, для прочих потребителей (мощностью до 670 кВт) – 9 место (1 место – наименьший тариф)</w:t>
      </w:r>
      <w:r w:rsidRPr="006231A7">
        <w:rPr>
          <w:sz w:val="26"/>
          <w:szCs w:val="26"/>
        </w:rPr>
        <w:t>.</w:t>
      </w:r>
    </w:p>
    <w:p w14:paraId="052E6030" w14:textId="6DC4EC59" w:rsidR="00C36744" w:rsidRPr="006231A7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>В рейтинге ПФО на 2025 год по величине стандартизированной тарифной ставки С1 за 1 присоединение Ульяновская облас</w:t>
      </w:r>
      <w:r w:rsidR="00D01984" w:rsidRPr="006231A7">
        <w:rPr>
          <w:sz w:val="26"/>
          <w:szCs w:val="26"/>
        </w:rPr>
        <w:t>ть занимает 4 место из 14</w:t>
      </w:r>
      <w:r w:rsidR="005B3903">
        <w:rPr>
          <w:sz w:val="26"/>
          <w:szCs w:val="26"/>
        </w:rPr>
        <w:t xml:space="preserve"> регионов</w:t>
      </w:r>
      <w:r w:rsidRPr="006231A7">
        <w:rPr>
          <w:sz w:val="26"/>
          <w:szCs w:val="26"/>
        </w:rPr>
        <w:t xml:space="preserve"> </w:t>
      </w:r>
      <w:r w:rsidR="009C5446" w:rsidRPr="006231A7">
        <w:rPr>
          <w:sz w:val="26"/>
          <w:szCs w:val="26"/>
        </w:rPr>
        <w:br/>
      </w:r>
      <w:r w:rsidRPr="006231A7">
        <w:rPr>
          <w:sz w:val="26"/>
          <w:szCs w:val="26"/>
        </w:rPr>
        <w:t xml:space="preserve">(1 место – наименьший тариф). </w:t>
      </w:r>
    </w:p>
    <w:p w14:paraId="5C78BF63" w14:textId="798D62A8" w:rsidR="00C02AE4" w:rsidRPr="005B3339" w:rsidRDefault="00C36744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>Льготная ставка принята на минимально возможном уровне, предусмотренном действующим законодательством</w:t>
      </w:r>
      <w:r w:rsidR="00B23061" w:rsidRPr="006231A7">
        <w:rPr>
          <w:sz w:val="26"/>
          <w:szCs w:val="26"/>
        </w:rPr>
        <w:t xml:space="preserve"> с</w:t>
      </w:r>
      <w:r w:rsidR="009C5446" w:rsidRPr="006231A7">
        <w:rPr>
          <w:sz w:val="26"/>
          <w:szCs w:val="26"/>
        </w:rPr>
        <w:t xml:space="preserve"> учётом</w:t>
      </w:r>
      <w:r w:rsidR="008D0970" w:rsidRPr="006231A7">
        <w:rPr>
          <w:sz w:val="26"/>
          <w:szCs w:val="26"/>
        </w:rPr>
        <w:t xml:space="preserve"> условий Соглашения о регулируемых видах деятельности.</w:t>
      </w:r>
    </w:p>
    <w:p w14:paraId="698A25BD" w14:textId="6C7BCC21" w:rsidR="00C36744" w:rsidRPr="00C9594F" w:rsidRDefault="00C36744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C9594F">
        <w:rPr>
          <w:rFonts w:cs="Times New Roman"/>
          <w:sz w:val="26"/>
          <w:szCs w:val="26"/>
        </w:rPr>
        <w:t>Рынок производства электрической энергии (мощности) на розничном рынке электрической энергии (мощности), включая производство электрической энергии (мощности) в режиме когенерации</w:t>
      </w:r>
      <w:r w:rsidR="00B2575D" w:rsidRPr="00C9594F">
        <w:rPr>
          <w:rFonts w:cs="Times New Roman"/>
          <w:sz w:val="26"/>
          <w:szCs w:val="26"/>
        </w:rPr>
        <w:t>.</w:t>
      </w:r>
    </w:p>
    <w:p w14:paraId="0E47C7F0" w14:textId="400EC3CA" w:rsidR="00C36744" w:rsidRPr="006231A7" w:rsidRDefault="00C36744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6231A7">
        <w:rPr>
          <w:rFonts w:cs="Times New Roman"/>
          <w:sz w:val="26"/>
          <w:szCs w:val="26"/>
        </w:rPr>
        <w:t>На территории Ульяновской области расположено два субъекта, осуществляющих производство электрической энергии, у которого заключены соответствующие договоры купли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-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продажи электрической энергии (мощности) с субъектами розничных рынков электрической энергии (мощности) (гарантирующим поставщиком, энергосбытовыми организациями и покупателями электрической энергии):</w:t>
      </w:r>
    </w:p>
    <w:p w14:paraId="72CE0459" w14:textId="0BA61FE3" w:rsidR="00C36744" w:rsidRPr="006231A7" w:rsidRDefault="00C36744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6231A7">
        <w:rPr>
          <w:rFonts w:cs="Times New Roman"/>
          <w:sz w:val="26"/>
          <w:szCs w:val="26"/>
        </w:rPr>
        <w:t xml:space="preserve">– ОАО «Государственный научный центр </w:t>
      </w:r>
      <w:r w:rsidR="00B2575D" w:rsidRPr="006231A7">
        <w:rPr>
          <w:rFonts w:cs="Times New Roman"/>
          <w:sz w:val="26"/>
          <w:szCs w:val="26"/>
        </w:rPr>
        <w:t>–</w:t>
      </w:r>
      <w:r w:rsidRPr="006231A7">
        <w:rPr>
          <w:rFonts w:cs="Times New Roman"/>
          <w:sz w:val="26"/>
          <w:szCs w:val="26"/>
        </w:rPr>
        <w:t xml:space="preserve"> Научно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-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исследовательский институт атомных реакторов», ООО «НИИАР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-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ГЕНЕРАЦИЯ». Основной вид</w:t>
      </w:r>
      <w:r w:rsidR="00D01984" w:rsidRPr="006231A7">
        <w:rPr>
          <w:rFonts w:cs="Times New Roman"/>
          <w:sz w:val="26"/>
          <w:szCs w:val="26"/>
        </w:rPr>
        <w:t xml:space="preserve"> деятельности АО «ГНЦ НИИАР» - Н</w:t>
      </w:r>
      <w:r w:rsidRPr="006231A7">
        <w:rPr>
          <w:rFonts w:cs="Times New Roman"/>
          <w:sz w:val="26"/>
          <w:szCs w:val="26"/>
        </w:rPr>
        <w:t xml:space="preserve">аучные исследования и разработки </w:t>
      </w:r>
      <w:r w:rsidRPr="006231A7">
        <w:rPr>
          <w:rFonts w:cs="Times New Roman"/>
          <w:sz w:val="26"/>
          <w:szCs w:val="26"/>
        </w:rPr>
        <w:br/>
        <w:t>в области естественных и технических наук прочие (72.19), является производителем электрической энергии, реализует электрическую энергию как энергосбытовым организациям в целях перепродажи, так и конечным потребителям. Передача электр</w:t>
      </w:r>
      <w:r w:rsidR="00D01984" w:rsidRPr="006231A7">
        <w:rPr>
          <w:rFonts w:cs="Times New Roman"/>
          <w:sz w:val="26"/>
          <w:szCs w:val="26"/>
        </w:rPr>
        <w:t xml:space="preserve">ической энергии осуществляется </w:t>
      </w:r>
      <w:r w:rsidRPr="006231A7">
        <w:rPr>
          <w:rFonts w:cs="Times New Roman"/>
          <w:sz w:val="26"/>
          <w:szCs w:val="26"/>
        </w:rPr>
        <w:t>по электрическим сетям АО «ГНЦ НИИАР».</w:t>
      </w:r>
    </w:p>
    <w:p w14:paraId="6489B314" w14:textId="77777777" w:rsidR="00C36744" w:rsidRPr="006231A7" w:rsidRDefault="00C36744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6231A7">
        <w:rPr>
          <w:rFonts w:cs="Times New Roman"/>
          <w:sz w:val="26"/>
          <w:szCs w:val="26"/>
        </w:rPr>
        <w:t>- ООО «НИИАР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-</w:t>
      </w:r>
      <w:r w:rsidR="00B2575D" w:rsidRPr="006231A7">
        <w:rPr>
          <w:rFonts w:cs="Times New Roman"/>
          <w:sz w:val="26"/>
          <w:szCs w:val="26"/>
        </w:rPr>
        <w:t> </w:t>
      </w:r>
      <w:r w:rsidRPr="006231A7">
        <w:rPr>
          <w:rFonts w:cs="Times New Roman"/>
          <w:sz w:val="26"/>
          <w:szCs w:val="26"/>
        </w:rPr>
        <w:t>Генерация» - производство электроэнергии тепловыми электростанциями (код ОКВЭД 40.10.11), является производителем электрической энергии. Собственное производство обусловлено деятельностью ТЭЦ АО «ГНЦ НИИАР</w:t>
      </w:r>
      <w:r w:rsidR="00B2575D" w:rsidRPr="006231A7">
        <w:rPr>
          <w:rFonts w:cs="Times New Roman"/>
          <w:sz w:val="26"/>
          <w:szCs w:val="26"/>
        </w:rPr>
        <w:t>»</w:t>
      </w:r>
      <w:r w:rsidRPr="006231A7">
        <w:rPr>
          <w:rFonts w:cs="Times New Roman"/>
          <w:sz w:val="26"/>
          <w:szCs w:val="26"/>
        </w:rPr>
        <w:t>. К потребителям электроэнергия поступала по сетям АО «ГНЦ НИИАР».</w:t>
      </w:r>
    </w:p>
    <w:p w14:paraId="11A80413" w14:textId="77777777" w:rsidR="00C36744" w:rsidRPr="006231A7" w:rsidRDefault="00C36744" w:rsidP="001A688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6231A7">
        <w:rPr>
          <w:rFonts w:cs="Times New Roman"/>
          <w:sz w:val="26"/>
          <w:szCs w:val="26"/>
        </w:rPr>
        <w:t>Доля частного сектора в режиме когенерации составляет 100 %.</w:t>
      </w:r>
    </w:p>
    <w:p w14:paraId="721C9582" w14:textId="77777777" w:rsidR="003E61C8" w:rsidRDefault="003E61C8" w:rsidP="001A6886">
      <w:pPr>
        <w:pStyle w:val="a4"/>
        <w:spacing w:after="0" w:line="240" w:lineRule="auto"/>
        <w:ind w:left="0" w:firstLine="709"/>
        <w:jc w:val="center"/>
        <w:rPr>
          <w:rFonts w:ascii="PT Astra Serif" w:hAnsi="PT Astra Serif"/>
          <w:b/>
          <w:sz w:val="26"/>
          <w:szCs w:val="26"/>
        </w:rPr>
      </w:pPr>
    </w:p>
    <w:p w14:paraId="2242FC98" w14:textId="55CA2A3A" w:rsidR="00843C66" w:rsidRPr="006231A7" w:rsidRDefault="006F7A98" w:rsidP="001A6886">
      <w:pPr>
        <w:pStyle w:val="a4"/>
        <w:spacing w:after="0" w:line="240" w:lineRule="auto"/>
        <w:ind w:left="0" w:firstLine="709"/>
        <w:jc w:val="center"/>
        <w:rPr>
          <w:rFonts w:ascii="PT Astra Serif" w:hAnsi="PT Astra Serif"/>
          <w:b/>
          <w:sz w:val="26"/>
          <w:szCs w:val="26"/>
        </w:rPr>
      </w:pPr>
      <w:r w:rsidRPr="006231A7">
        <w:rPr>
          <w:rFonts w:ascii="PT Astra Serif" w:hAnsi="PT Astra Serif"/>
          <w:b/>
          <w:sz w:val="26"/>
          <w:szCs w:val="26"/>
        </w:rPr>
        <w:t>Холодное водоснабжение и водоотведение</w:t>
      </w:r>
    </w:p>
    <w:p w14:paraId="7EE11587" w14:textId="6566EAFF" w:rsidR="005C54AA" w:rsidRPr="00A36E03" w:rsidRDefault="00362400" w:rsidP="001A6886">
      <w:pPr>
        <w:spacing w:after="0" w:line="240" w:lineRule="auto"/>
        <w:ind w:firstLine="709"/>
        <w:contextualSpacing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Агентством </w:t>
      </w:r>
      <w:r w:rsidR="00D55FAD" w:rsidRPr="006231A7">
        <w:rPr>
          <w:rFonts w:eastAsia="Times New Roman"/>
          <w:bCs/>
          <w:iCs/>
          <w:sz w:val="26"/>
          <w:szCs w:val="26"/>
          <w:lang w:eastAsia="ru-RU"/>
        </w:rPr>
        <w:t xml:space="preserve">на </w:t>
      </w:r>
      <w:r w:rsidR="006F7A98" w:rsidRPr="006231A7">
        <w:rPr>
          <w:rFonts w:eastAsia="Times New Roman"/>
          <w:bCs/>
          <w:iCs/>
          <w:sz w:val="26"/>
          <w:szCs w:val="26"/>
          <w:lang w:eastAsia="ru-RU"/>
        </w:rPr>
        <w:t>202</w:t>
      </w:r>
      <w:r w:rsidR="009D761E" w:rsidRPr="006231A7">
        <w:rPr>
          <w:rFonts w:eastAsia="Times New Roman"/>
          <w:bCs/>
          <w:iCs/>
          <w:sz w:val="26"/>
          <w:szCs w:val="26"/>
          <w:lang w:eastAsia="ru-RU"/>
        </w:rPr>
        <w:t>5</w:t>
      </w:r>
      <w:r w:rsidR="006F7A98" w:rsidRPr="006231A7">
        <w:rPr>
          <w:rFonts w:eastAsia="Times New Roman"/>
          <w:bCs/>
          <w:iCs/>
          <w:sz w:val="26"/>
          <w:szCs w:val="26"/>
          <w:lang w:eastAsia="ru-RU"/>
        </w:rPr>
        <w:t xml:space="preserve"> год </w:t>
      </w:r>
      <w:r w:rsidR="00940711" w:rsidRPr="006231A7">
        <w:rPr>
          <w:rFonts w:eastAsia="Times New Roman"/>
          <w:bCs/>
          <w:iCs/>
          <w:sz w:val="26"/>
          <w:szCs w:val="26"/>
          <w:lang w:eastAsia="ru-RU"/>
        </w:rPr>
        <w:t xml:space="preserve">установлены </w:t>
      </w:r>
      <w:r w:rsidR="006F7A98" w:rsidRPr="006231A7">
        <w:rPr>
          <w:rFonts w:eastAsia="Times New Roman"/>
          <w:bCs/>
          <w:iCs/>
          <w:sz w:val="26"/>
          <w:szCs w:val="26"/>
          <w:lang w:eastAsia="ru-RU"/>
        </w:rPr>
        <w:t>тарифы на у</w:t>
      </w:r>
      <w:r w:rsidR="00D55FAD" w:rsidRPr="006231A7">
        <w:rPr>
          <w:rFonts w:eastAsia="Times New Roman"/>
          <w:bCs/>
          <w:iCs/>
          <w:sz w:val="26"/>
          <w:szCs w:val="26"/>
          <w:lang w:eastAsia="ru-RU"/>
        </w:rPr>
        <w:t xml:space="preserve">слуги холодного водоснабжения 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>в количестве 2</w:t>
      </w:r>
      <w:r w:rsidR="00981EEC" w:rsidRPr="00A36E03">
        <w:rPr>
          <w:rFonts w:eastAsia="Times New Roman"/>
          <w:bCs/>
          <w:iCs/>
          <w:sz w:val="26"/>
          <w:szCs w:val="26"/>
          <w:lang w:eastAsia="ru-RU"/>
        </w:rPr>
        <w:t>6</w:t>
      </w:r>
      <w:r w:rsidR="004D447B" w:rsidRPr="00A36E03">
        <w:rPr>
          <w:rFonts w:eastAsia="Times New Roman"/>
          <w:bCs/>
          <w:iCs/>
          <w:sz w:val="26"/>
          <w:szCs w:val="26"/>
          <w:lang w:eastAsia="ru-RU"/>
        </w:rPr>
        <w:t>0</w:t>
      </w:r>
      <w:r w:rsidR="00A82380" w:rsidRPr="00A36E03">
        <w:rPr>
          <w:rFonts w:eastAsia="Times New Roman"/>
          <w:bCs/>
          <w:iCs/>
          <w:sz w:val="26"/>
          <w:szCs w:val="26"/>
          <w:lang w:eastAsia="ru-RU"/>
        </w:rPr>
        <w:t xml:space="preserve"> принятых решений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 xml:space="preserve">, на услуги водоотведения – </w:t>
      </w:r>
      <w:r w:rsidR="004D447B" w:rsidRPr="00A36E03">
        <w:rPr>
          <w:rFonts w:eastAsia="Times New Roman"/>
          <w:bCs/>
          <w:iCs/>
          <w:sz w:val="26"/>
          <w:szCs w:val="26"/>
          <w:lang w:eastAsia="ru-RU"/>
        </w:rPr>
        <w:t>7</w:t>
      </w:r>
      <w:r w:rsidR="00981EEC" w:rsidRPr="00A36E03">
        <w:rPr>
          <w:rFonts w:eastAsia="Times New Roman"/>
          <w:bCs/>
          <w:iCs/>
          <w:sz w:val="26"/>
          <w:szCs w:val="26"/>
          <w:lang w:eastAsia="ru-RU"/>
        </w:rPr>
        <w:t>8</w:t>
      </w:r>
      <w:r w:rsidR="000936A1" w:rsidRPr="00A36E03">
        <w:rPr>
          <w:rFonts w:eastAsia="Times New Roman"/>
          <w:bCs/>
          <w:iCs/>
          <w:sz w:val="26"/>
          <w:szCs w:val="26"/>
          <w:lang w:eastAsia="ru-RU"/>
        </w:rPr>
        <w:t>. Рост тарифов состави</w:t>
      </w:r>
      <w:r w:rsidR="004D447B" w:rsidRPr="00A36E03">
        <w:rPr>
          <w:rFonts w:eastAsia="Times New Roman"/>
          <w:bCs/>
          <w:iCs/>
          <w:sz w:val="26"/>
          <w:szCs w:val="26"/>
          <w:lang w:eastAsia="ru-RU"/>
        </w:rPr>
        <w:t>т</w:t>
      </w:r>
      <w:r w:rsidR="00A82380" w:rsidRPr="00A36E03">
        <w:rPr>
          <w:rFonts w:eastAsia="Times New Roman"/>
          <w:bCs/>
          <w:iCs/>
          <w:sz w:val="26"/>
          <w:szCs w:val="26"/>
          <w:lang w:eastAsia="ru-RU"/>
        </w:rPr>
        <w:t xml:space="preserve"> 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 xml:space="preserve">с </w:t>
      </w:r>
      <w:r w:rsidR="00C80FC1" w:rsidRPr="00A36E03">
        <w:rPr>
          <w:rFonts w:eastAsia="Times New Roman"/>
          <w:bCs/>
          <w:iCs/>
          <w:sz w:val="26"/>
          <w:szCs w:val="26"/>
          <w:lang w:eastAsia="ru-RU"/>
        </w:rPr>
        <w:t>01.07.2025 от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 xml:space="preserve"> </w:t>
      </w:r>
      <w:r w:rsidR="00451E8A" w:rsidRPr="00A36E03">
        <w:rPr>
          <w:rFonts w:eastAsia="Times New Roman"/>
          <w:bCs/>
          <w:iCs/>
          <w:sz w:val="26"/>
          <w:szCs w:val="26"/>
          <w:lang w:eastAsia="ru-RU"/>
        </w:rPr>
        <w:t>0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 xml:space="preserve">% до </w:t>
      </w:r>
      <w:r w:rsidR="009D761E" w:rsidRPr="00A36E03">
        <w:rPr>
          <w:rFonts w:eastAsia="Times New Roman"/>
          <w:bCs/>
          <w:iCs/>
          <w:sz w:val="26"/>
          <w:szCs w:val="26"/>
          <w:lang w:eastAsia="ru-RU"/>
        </w:rPr>
        <w:t>8</w:t>
      </w:r>
      <w:r w:rsidR="006F7A98" w:rsidRPr="00A36E03">
        <w:rPr>
          <w:rFonts w:eastAsia="Times New Roman"/>
          <w:bCs/>
          <w:iCs/>
          <w:sz w:val="26"/>
          <w:szCs w:val="26"/>
          <w:lang w:eastAsia="ru-RU"/>
        </w:rPr>
        <w:t xml:space="preserve">%. </w:t>
      </w:r>
    </w:p>
    <w:p w14:paraId="1C03D2BB" w14:textId="71DD4B96" w:rsidR="00AD7A48" w:rsidRPr="006231A7" w:rsidRDefault="00381160" w:rsidP="001A6886">
      <w:pPr>
        <w:spacing w:after="0" w:line="240" w:lineRule="auto"/>
        <w:ind w:firstLine="709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A36E03">
        <w:rPr>
          <w:sz w:val="26"/>
          <w:szCs w:val="26"/>
        </w:rPr>
        <w:t>На</w:t>
      </w:r>
      <w:r w:rsidR="00AD7A48" w:rsidRPr="00A36E03">
        <w:rPr>
          <w:sz w:val="26"/>
          <w:szCs w:val="26"/>
        </w:rPr>
        <w:t xml:space="preserve"> </w:t>
      </w:r>
      <w:r w:rsidR="00D47D7C" w:rsidRPr="00A36E03">
        <w:rPr>
          <w:sz w:val="26"/>
          <w:szCs w:val="26"/>
        </w:rPr>
        <w:t>202</w:t>
      </w:r>
      <w:r w:rsidRPr="00A36E03">
        <w:rPr>
          <w:sz w:val="26"/>
          <w:szCs w:val="26"/>
        </w:rPr>
        <w:t>5 год</w:t>
      </w:r>
      <w:r w:rsidR="00D47D7C" w:rsidRPr="00A36E03">
        <w:rPr>
          <w:sz w:val="26"/>
          <w:szCs w:val="26"/>
        </w:rPr>
        <w:t xml:space="preserve"> </w:t>
      </w:r>
      <w:r w:rsidR="00940711" w:rsidRPr="00A36E03">
        <w:rPr>
          <w:sz w:val="26"/>
          <w:szCs w:val="26"/>
        </w:rPr>
        <w:t xml:space="preserve">в </w:t>
      </w:r>
      <w:r w:rsidR="00AD7A48" w:rsidRPr="00A36E03">
        <w:rPr>
          <w:sz w:val="26"/>
          <w:szCs w:val="26"/>
        </w:rPr>
        <w:t>соответствии с действующим</w:t>
      </w:r>
      <w:r w:rsidR="00AD7A48" w:rsidRPr="006231A7">
        <w:rPr>
          <w:sz w:val="26"/>
          <w:szCs w:val="26"/>
        </w:rPr>
        <w:t xml:space="preserve"> законодательством в области регулирования тарифов на услуги холодного водоснабжения и водоотведения </w:t>
      </w:r>
      <w:r w:rsidR="00D47D7C" w:rsidRPr="006231A7">
        <w:rPr>
          <w:rFonts w:eastAsia="Times New Roman"/>
          <w:bCs/>
          <w:iCs/>
          <w:sz w:val="26"/>
          <w:szCs w:val="26"/>
          <w:lang w:eastAsia="ru-RU"/>
        </w:rPr>
        <w:t>устанавливались следующие тарифы:</w:t>
      </w:r>
    </w:p>
    <w:p w14:paraId="59B81EFB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а) в сфере холодного водоснабжения: </w:t>
      </w:r>
    </w:p>
    <w:p w14:paraId="0789753A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питьевую воду (питьевое водоснабжение); </w:t>
      </w:r>
    </w:p>
    <w:p w14:paraId="3F62F714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техническую воду; </w:t>
      </w:r>
    </w:p>
    <w:p w14:paraId="52AD9F45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транспортировку воды; </w:t>
      </w:r>
    </w:p>
    <w:p w14:paraId="69C3EE35" w14:textId="5902C19D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подключение (технологическое присоединение) к централизованной системе холодного водоснабжения; </w:t>
      </w:r>
    </w:p>
    <w:p w14:paraId="1C9666C9" w14:textId="6A2EDC41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lastRenderedPageBreak/>
        <w:t xml:space="preserve">б) в сфере водоотведения: </w:t>
      </w:r>
    </w:p>
    <w:p w14:paraId="50F1E657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водоотведение; </w:t>
      </w:r>
    </w:p>
    <w:p w14:paraId="6B1E6FB8" w14:textId="77777777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транспортировку сточных вод; </w:t>
      </w:r>
    </w:p>
    <w:p w14:paraId="09B0D710" w14:textId="5EB4CBFE" w:rsidR="00AC0444" w:rsidRPr="006231A7" w:rsidRDefault="00AC0444" w:rsidP="001A6886">
      <w:pPr>
        <w:spacing w:after="0" w:line="240" w:lineRule="auto"/>
        <w:ind w:firstLine="540"/>
        <w:jc w:val="both"/>
        <w:rPr>
          <w:rFonts w:eastAsia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/>
          <w:bCs/>
          <w:iCs/>
          <w:sz w:val="26"/>
          <w:szCs w:val="26"/>
          <w:lang w:eastAsia="ru-RU"/>
        </w:rPr>
        <w:t xml:space="preserve">тариф на подключение (технологическое присоединение) к централизованной системе водоотведения. </w:t>
      </w:r>
    </w:p>
    <w:p w14:paraId="603745F8" w14:textId="381B81CB" w:rsidR="00354A88" w:rsidRPr="00C9594F" w:rsidRDefault="00354A88" w:rsidP="001A6886">
      <w:pPr>
        <w:spacing w:after="0" w:line="240" w:lineRule="auto"/>
        <w:ind w:firstLine="709"/>
        <w:jc w:val="both"/>
        <w:rPr>
          <w:rFonts w:eastAsia="Times New Roman" w:cs="Times New Roman"/>
          <w:iCs/>
          <w:sz w:val="26"/>
          <w:szCs w:val="26"/>
          <w:lang w:eastAsia="ru-RU"/>
        </w:rPr>
      </w:pPr>
      <w:r w:rsidRPr="00C9594F">
        <w:rPr>
          <w:rFonts w:eastAsia="Times New Roman" w:cs="Times New Roman"/>
          <w:iCs/>
          <w:sz w:val="26"/>
          <w:szCs w:val="26"/>
          <w:lang w:eastAsia="ru-RU"/>
        </w:rPr>
        <w:t>Тарифы на</w:t>
      </w:r>
      <w:r w:rsidR="00D01984" w:rsidRPr="00C9594F">
        <w:rPr>
          <w:rFonts w:eastAsia="Times New Roman" w:cs="Times New Roman"/>
          <w:iCs/>
          <w:sz w:val="26"/>
          <w:szCs w:val="26"/>
          <w:lang w:eastAsia="ru-RU"/>
        </w:rPr>
        <w:t xml:space="preserve"> питьевую воду и водоотведение </w:t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>для УМУП «Ульяновскводоканал» на террит</w:t>
      </w:r>
      <w:r w:rsidR="00D01984" w:rsidRPr="00C9594F">
        <w:rPr>
          <w:rFonts w:eastAsia="Times New Roman" w:cs="Times New Roman"/>
          <w:iCs/>
          <w:sz w:val="26"/>
          <w:szCs w:val="26"/>
          <w:lang w:eastAsia="ru-RU"/>
        </w:rPr>
        <w:t>ории муниципального образования</w:t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 xml:space="preserve"> «Город Ульяновск» с </w:t>
      </w:r>
      <w:r w:rsidR="005B3903" w:rsidRPr="00C9594F">
        <w:rPr>
          <w:rFonts w:eastAsia="Times New Roman" w:cs="Times New Roman"/>
          <w:iCs/>
          <w:sz w:val="26"/>
          <w:szCs w:val="26"/>
          <w:lang w:eastAsia="ru-RU"/>
        </w:rPr>
        <w:t>01.07.2025 составят</w:t>
      </w:r>
      <w:r w:rsidRPr="00C9594F">
        <w:rPr>
          <w:rFonts w:eastAsia="Times New Roman" w:cs="Times New Roman"/>
          <w:iCs/>
          <w:sz w:val="26"/>
          <w:szCs w:val="26"/>
          <w:lang w:eastAsia="ru-RU"/>
        </w:rPr>
        <w:t>:</w:t>
      </w:r>
    </w:p>
    <w:p w14:paraId="43842E09" w14:textId="2A12D7A0" w:rsidR="00354A88" w:rsidRPr="00C60106" w:rsidRDefault="00354A88" w:rsidP="001A6886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9594F">
        <w:rPr>
          <w:rFonts w:eastAsia="Times New Roman" w:cs="Times New Roman"/>
          <w:bCs/>
          <w:iCs/>
          <w:sz w:val="26"/>
          <w:szCs w:val="26"/>
          <w:lang w:eastAsia="ru-RU"/>
        </w:rPr>
        <w:t>- водоснабжен</w:t>
      </w:r>
      <w:r w:rsidR="00B2575D" w:rsidRPr="00C9594F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ие – </w:t>
      </w:r>
      <w:r w:rsidR="00C60106" w:rsidRPr="00C9594F">
        <w:rPr>
          <w:rFonts w:eastAsia="Times New Roman" w:cs="Times New Roman"/>
          <w:bCs/>
          <w:iCs/>
          <w:sz w:val="26"/>
          <w:szCs w:val="26"/>
          <w:lang w:eastAsia="ru-RU"/>
        </w:rPr>
        <w:t>36,48</w:t>
      </w:r>
      <w:r w:rsidR="00B2575D" w:rsidRPr="00C9594F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руб./куб. м</w:t>
      </w:r>
      <w:r w:rsidR="000C1286" w:rsidRPr="00C9594F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с</w:t>
      </w:r>
      <w:r w:rsidR="000C1286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НДС</w:t>
      </w: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(рост 8%);</w:t>
      </w:r>
    </w:p>
    <w:p w14:paraId="40E6DB2C" w14:textId="59B090A3" w:rsidR="00354A88" w:rsidRPr="00C60106" w:rsidRDefault="00D01984" w:rsidP="001A6886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- водоотведение</w:t>
      </w:r>
      <w:r w:rsidR="00354A88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– </w:t>
      </w:r>
      <w:r w:rsidR="00A82380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="00C60106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32,48</w:t>
      </w:r>
      <w:r w:rsidR="00354A88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руб./куб. м </w:t>
      </w:r>
      <w:r w:rsidR="000C1286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с НДС </w:t>
      </w:r>
      <w:r w:rsidR="00354A88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(рост 8%). </w:t>
      </w:r>
    </w:p>
    <w:p w14:paraId="737300E5" w14:textId="7913DBC4" w:rsidR="00354A88" w:rsidRPr="00C60106" w:rsidRDefault="00354A88" w:rsidP="001A6886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Тарифы на питьевую воду и водоотведение для </w:t>
      </w:r>
      <w:r w:rsidR="00B2575D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ООО «Ульяновскоблводоканал»</w:t>
      </w: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на террит</w:t>
      </w:r>
      <w:r w:rsidR="00B2575D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ории муниципального образования</w:t>
      </w: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«Город Димитровград» с 01.07.2025 составят:</w:t>
      </w:r>
    </w:p>
    <w:p w14:paraId="1DF65033" w14:textId="47918FC4" w:rsidR="00354A88" w:rsidRPr="00C60106" w:rsidRDefault="00A82380" w:rsidP="00C60106">
      <w:pPr>
        <w:spacing w:after="0" w:line="240" w:lineRule="auto"/>
        <w:contextualSpacing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="00B2575D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1. </w:t>
      </w:r>
      <w:r w:rsidR="00D01984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в</w:t>
      </w:r>
      <w:r w:rsidR="00354A88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одоснабжение</w:t>
      </w:r>
      <w:r w:rsidR="00D01984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:</w:t>
      </w:r>
    </w:p>
    <w:p w14:paraId="38E36366" w14:textId="55172D25" w:rsidR="00A82380" w:rsidRPr="00C80FC1" w:rsidRDefault="00C80FC1" w:rsidP="00C80FC1">
      <w:pPr>
        <w:spacing w:after="0" w:line="240" w:lineRule="auto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- </w:t>
      </w:r>
      <w:r w:rsidR="00354A88" w:rsidRPr="00C80FC1">
        <w:rPr>
          <w:bCs/>
          <w:iCs/>
          <w:sz w:val="26"/>
          <w:szCs w:val="26"/>
        </w:rPr>
        <w:t>Зап</w:t>
      </w:r>
      <w:r w:rsidR="00D01984" w:rsidRPr="00C80FC1">
        <w:rPr>
          <w:bCs/>
          <w:iCs/>
          <w:sz w:val="26"/>
          <w:szCs w:val="26"/>
        </w:rPr>
        <w:t>адный район – 32,22 руб./куб. м</w:t>
      </w:r>
      <w:r w:rsidR="00354A88" w:rsidRPr="00C80FC1">
        <w:rPr>
          <w:bCs/>
          <w:iCs/>
          <w:sz w:val="26"/>
          <w:szCs w:val="26"/>
        </w:rPr>
        <w:t xml:space="preserve"> </w:t>
      </w:r>
      <w:r w:rsidR="000C1286" w:rsidRPr="00C80FC1">
        <w:rPr>
          <w:bCs/>
          <w:iCs/>
          <w:sz w:val="26"/>
          <w:szCs w:val="26"/>
        </w:rPr>
        <w:t xml:space="preserve">с НДС </w:t>
      </w:r>
      <w:r w:rsidR="00354A88" w:rsidRPr="00C80FC1">
        <w:rPr>
          <w:bCs/>
          <w:iCs/>
          <w:sz w:val="26"/>
          <w:szCs w:val="26"/>
        </w:rPr>
        <w:t>(рост 7,5%);</w:t>
      </w:r>
    </w:p>
    <w:p w14:paraId="054947CC" w14:textId="3A76FF4E" w:rsidR="00354A88" w:rsidRPr="00C80FC1" w:rsidRDefault="00C80FC1" w:rsidP="00C80FC1">
      <w:pPr>
        <w:spacing w:after="0" w:line="240" w:lineRule="auto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- </w:t>
      </w:r>
      <w:r w:rsidR="00354A88" w:rsidRPr="00C80FC1">
        <w:rPr>
          <w:bCs/>
          <w:iCs/>
          <w:sz w:val="26"/>
          <w:szCs w:val="26"/>
        </w:rPr>
        <w:t>Центральный и Первом</w:t>
      </w:r>
      <w:r w:rsidR="00B2575D" w:rsidRPr="00C80FC1">
        <w:rPr>
          <w:bCs/>
          <w:iCs/>
          <w:sz w:val="26"/>
          <w:szCs w:val="26"/>
        </w:rPr>
        <w:t>айский районы – 32,50 руб./куб. </w:t>
      </w:r>
      <w:r w:rsidR="00354A88" w:rsidRPr="00C80FC1">
        <w:rPr>
          <w:bCs/>
          <w:iCs/>
          <w:sz w:val="26"/>
          <w:szCs w:val="26"/>
        </w:rPr>
        <w:t xml:space="preserve">м </w:t>
      </w:r>
      <w:r w:rsidR="000C1286" w:rsidRPr="00C80FC1">
        <w:rPr>
          <w:bCs/>
          <w:iCs/>
          <w:sz w:val="26"/>
          <w:szCs w:val="26"/>
        </w:rPr>
        <w:t>с НДС</w:t>
      </w:r>
      <w:r w:rsidR="00354A88" w:rsidRPr="00C80FC1">
        <w:rPr>
          <w:bCs/>
          <w:iCs/>
          <w:sz w:val="26"/>
          <w:szCs w:val="26"/>
        </w:rPr>
        <w:t xml:space="preserve"> (рост 8%).</w:t>
      </w:r>
    </w:p>
    <w:p w14:paraId="1EE5170F" w14:textId="77777777" w:rsidR="00C80FC1" w:rsidRDefault="00354A88" w:rsidP="00C80FC1">
      <w:pPr>
        <w:spacing w:after="0" w:line="240" w:lineRule="auto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2. водоотведение</w:t>
      </w:r>
      <w:r w:rsidR="00D01984" w:rsidRPr="00C60106">
        <w:rPr>
          <w:rFonts w:eastAsia="Times New Roman" w:cs="Times New Roman"/>
          <w:bCs/>
          <w:iCs/>
          <w:sz w:val="26"/>
          <w:szCs w:val="26"/>
          <w:lang w:eastAsia="ru-RU"/>
        </w:rPr>
        <w:t>:</w:t>
      </w:r>
    </w:p>
    <w:p w14:paraId="7BFF3009" w14:textId="345BAF29" w:rsidR="00A82380" w:rsidRPr="00C80FC1" w:rsidRDefault="00C80FC1" w:rsidP="00C80FC1">
      <w:pPr>
        <w:spacing w:after="0" w:line="240" w:lineRule="auto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bCs/>
          <w:iCs/>
          <w:sz w:val="26"/>
          <w:szCs w:val="26"/>
        </w:rPr>
        <w:t xml:space="preserve">- </w:t>
      </w:r>
      <w:r w:rsidR="00354A88" w:rsidRPr="00C60106">
        <w:rPr>
          <w:bCs/>
          <w:iCs/>
          <w:sz w:val="26"/>
          <w:szCs w:val="26"/>
        </w:rPr>
        <w:t>Запа</w:t>
      </w:r>
      <w:r w:rsidR="00B2575D" w:rsidRPr="00C60106">
        <w:rPr>
          <w:bCs/>
          <w:iCs/>
          <w:sz w:val="26"/>
          <w:szCs w:val="26"/>
        </w:rPr>
        <w:t xml:space="preserve">дный район – 27,00 руб./куб. м </w:t>
      </w:r>
      <w:r w:rsidR="000C1286" w:rsidRPr="00C60106">
        <w:rPr>
          <w:bCs/>
          <w:iCs/>
          <w:sz w:val="26"/>
          <w:szCs w:val="26"/>
        </w:rPr>
        <w:t xml:space="preserve">с НДС </w:t>
      </w:r>
      <w:r w:rsidR="00354A88" w:rsidRPr="00C60106">
        <w:rPr>
          <w:bCs/>
          <w:iCs/>
          <w:sz w:val="26"/>
          <w:szCs w:val="26"/>
        </w:rPr>
        <w:t>(рост 8%);</w:t>
      </w:r>
    </w:p>
    <w:p w14:paraId="760E245F" w14:textId="2C7DC215" w:rsidR="00354A88" w:rsidRPr="00C60106" w:rsidRDefault="00C80FC1" w:rsidP="00C80FC1">
      <w:pPr>
        <w:pStyle w:val="a4"/>
        <w:spacing w:after="0" w:line="240" w:lineRule="auto"/>
        <w:ind w:left="0"/>
        <w:jc w:val="both"/>
        <w:rPr>
          <w:rFonts w:ascii="PT Astra Serif" w:hAnsi="PT Astra Serif"/>
          <w:bCs/>
          <w:iCs/>
          <w:sz w:val="26"/>
          <w:szCs w:val="26"/>
        </w:rPr>
      </w:pPr>
      <w:r>
        <w:rPr>
          <w:rFonts w:ascii="PT Astra Serif" w:hAnsi="PT Astra Serif"/>
          <w:bCs/>
          <w:iCs/>
          <w:sz w:val="26"/>
          <w:szCs w:val="26"/>
        </w:rPr>
        <w:t xml:space="preserve">- </w:t>
      </w:r>
      <w:r w:rsidR="00354A88" w:rsidRPr="00C60106">
        <w:rPr>
          <w:rFonts w:ascii="PT Astra Serif" w:hAnsi="PT Astra Serif"/>
          <w:bCs/>
          <w:iCs/>
          <w:sz w:val="26"/>
          <w:szCs w:val="26"/>
        </w:rPr>
        <w:t>Центральный и Первомайс</w:t>
      </w:r>
      <w:r w:rsidR="00D01984" w:rsidRPr="00C60106">
        <w:rPr>
          <w:rFonts w:ascii="PT Astra Serif" w:hAnsi="PT Astra Serif"/>
          <w:bCs/>
          <w:iCs/>
          <w:sz w:val="26"/>
          <w:szCs w:val="26"/>
        </w:rPr>
        <w:t>кий районы – 3</w:t>
      </w:r>
      <w:r w:rsidR="00B2575D" w:rsidRPr="00C60106">
        <w:rPr>
          <w:rFonts w:ascii="PT Astra Serif" w:hAnsi="PT Astra Serif"/>
          <w:bCs/>
          <w:iCs/>
          <w:sz w:val="26"/>
          <w:szCs w:val="26"/>
        </w:rPr>
        <w:t>1,75 руб./куб. </w:t>
      </w:r>
      <w:r w:rsidR="00D01984" w:rsidRPr="00C60106">
        <w:rPr>
          <w:rFonts w:ascii="PT Astra Serif" w:hAnsi="PT Astra Serif"/>
          <w:bCs/>
          <w:iCs/>
          <w:sz w:val="26"/>
          <w:szCs w:val="26"/>
        </w:rPr>
        <w:t xml:space="preserve">м </w:t>
      </w:r>
      <w:r w:rsidR="000C1286" w:rsidRPr="00C60106">
        <w:rPr>
          <w:rFonts w:ascii="PT Astra Serif" w:hAnsi="PT Astra Serif"/>
          <w:bCs/>
          <w:iCs/>
          <w:sz w:val="26"/>
          <w:szCs w:val="26"/>
        </w:rPr>
        <w:t xml:space="preserve">с НДС </w:t>
      </w:r>
      <w:r w:rsidR="00354A88" w:rsidRPr="00C60106">
        <w:rPr>
          <w:rFonts w:ascii="PT Astra Serif" w:hAnsi="PT Astra Serif"/>
          <w:bCs/>
          <w:iCs/>
          <w:sz w:val="26"/>
          <w:szCs w:val="26"/>
        </w:rPr>
        <w:t>(рост 8%).</w:t>
      </w:r>
    </w:p>
    <w:p w14:paraId="7BDCF739" w14:textId="0ABE4931" w:rsidR="00AE6654" w:rsidRPr="00C9594F" w:rsidRDefault="000E0FE3" w:rsidP="001A6886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6231A7">
        <w:rPr>
          <w:rFonts w:eastAsia="Times New Roman" w:cs="Times New Roman"/>
          <w:sz w:val="26"/>
          <w:szCs w:val="26"/>
          <w:lang w:eastAsia="ru-RU"/>
        </w:rPr>
        <w:t xml:space="preserve">В соответствии с </w:t>
      </w:r>
      <w:r w:rsidR="004E3238" w:rsidRPr="006231A7">
        <w:rPr>
          <w:rFonts w:eastAsia="Times New Roman" w:cs="Times New Roman"/>
          <w:sz w:val="26"/>
          <w:szCs w:val="26"/>
          <w:lang w:eastAsia="ru-RU"/>
        </w:rPr>
        <w:t>пунктом 4 поручений</w:t>
      </w:r>
      <w:r w:rsidRPr="006231A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E3238" w:rsidRPr="006231A7">
        <w:rPr>
          <w:rFonts w:eastAsia="Times New Roman" w:cs="Times New Roman"/>
          <w:sz w:val="26"/>
          <w:szCs w:val="26"/>
          <w:lang w:eastAsia="ru-RU"/>
        </w:rPr>
        <w:t xml:space="preserve">Правительства Ульяновской области </w:t>
      </w:r>
      <w:r w:rsidR="005B3903">
        <w:rPr>
          <w:rFonts w:eastAsia="Times New Roman" w:cs="Times New Roman"/>
          <w:sz w:val="26"/>
          <w:szCs w:val="26"/>
          <w:lang w:eastAsia="ru-RU"/>
        </w:rPr>
        <w:br/>
      </w:r>
      <w:r w:rsidR="004E3238" w:rsidRPr="006231A7">
        <w:rPr>
          <w:rFonts w:eastAsia="Times New Roman" w:cs="Times New Roman"/>
          <w:sz w:val="26"/>
          <w:szCs w:val="26"/>
          <w:lang w:eastAsia="ru-RU"/>
        </w:rPr>
        <w:t xml:space="preserve">от 22.11.2021 288-пч </w:t>
      </w:r>
      <w:r w:rsidRPr="006231A7">
        <w:rPr>
          <w:rFonts w:eastAsia="Times New Roman" w:cs="Times New Roman"/>
          <w:sz w:val="26"/>
          <w:szCs w:val="26"/>
          <w:lang w:eastAsia="ru-RU"/>
        </w:rPr>
        <w:t>по итогам совещания «О тарифном регулировании на территории Ульяновс</w:t>
      </w:r>
      <w:r w:rsidR="00B0054F" w:rsidRPr="006231A7">
        <w:rPr>
          <w:rFonts w:eastAsia="Times New Roman" w:cs="Times New Roman"/>
          <w:sz w:val="26"/>
          <w:szCs w:val="26"/>
          <w:lang w:eastAsia="ru-RU"/>
        </w:rPr>
        <w:t>кой области</w:t>
      </w:r>
      <w:r w:rsidR="004E3238" w:rsidRPr="006231A7">
        <w:rPr>
          <w:rFonts w:eastAsia="Times New Roman" w:cs="Times New Roman"/>
          <w:sz w:val="26"/>
          <w:szCs w:val="26"/>
          <w:lang w:eastAsia="ru-RU"/>
        </w:rPr>
        <w:t xml:space="preserve"> на 2022 год»</w:t>
      </w:r>
      <w:r w:rsidR="00B42A7A" w:rsidRPr="006231A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B0054F" w:rsidRPr="006231A7">
        <w:rPr>
          <w:rFonts w:eastAsia="Times New Roman" w:cs="Times New Roman"/>
          <w:sz w:val="26"/>
          <w:szCs w:val="26"/>
          <w:lang w:eastAsia="ru-RU"/>
        </w:rPr>
        <w:t>и</w:t>
      </w:r>
      <w:r w:rsidRPr="006231A7">
        <w:rPr>
          <w:rFonts w:eastAsia="Times New Roman" w:cs="Times New Roman"/>
          <w:sz w:val="26"/>
          <w:szCs w:val="26"/>
          <w:lang w:eastAsia="ru-RU"/>
        </w:rPr>
        <w:t xml:space="preserve"> Законом </w:t>
      </w:r>
      <w:r w:rsidR="000C1286" w:rsidRPr="006231A7">
        <w:rPr>
          <w:rFonts w:eastAsia="Times New Roman" w:cs="Times New Roman"/>
          <w:sz w:val="26"/>
          <w:szCs w:val="26"/>
          <w:lang w:eastAsia="ru-RU"/>
        </w:rPr>
        <w:t xml:space="preserve">Ульяновской области </w:t>
      </w:r>
      <w:r w:rsidRPr="006231A7">
        <w:rPr>
          <w:rFonts w:eastAsia="Times New Roman" w:cs="Times New Roman"/>
          <w:sz w:val="26"/>
          <w:szCs w:val="26"/>
          <w:lang w:eastAsia="ru-RU"/>
        </w:rPr>
        <w:t xml:space="preserve">от 29.08.2022 </w:t>
      </w:r>
      <w:r w:rsidR="005B3903">
        <w:rPr>
          <w:rFonts w:eastAsia="Times New Roman" w:cs="Times New Roman"/>
          <w:sz w:val="26"/>
          <w:szCs w:val="26"/>
          <w:lang w:eastAsia="ru-RU"/>
        </w:rPr>
        <w:br/>
      </w:r>
      <w:r w:rsidRPr="006231A7">
        <w:rPr>
          <w:rFonts w:eastAsia="Times New Roman" w:cs="Times New Roman"/>
          <w:sz w:val="26"/>
          <w:szCs w:val="26"/>
          <w:lang w:eastAsia="ru-RU"/>
        </w:rPr>
        <w:t>№ 71-ЗО</w:t>
      </w:r>
      <w:r w:rsidR="004E3238" w:rsidRPr="006231A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C24007" w:rsidRPr="006231A7">
        <w:rPr>
          <w:rFonts w:eastAsia="Times New Roman" w:cs="Times New Roman"/>
          <w:sz w:val="26"/>
          <w:szCs w:val="26"/>
          <w:lang w:eastAsia="ru-RU"/>
        </w:rPr>
        <w:t xml:space="preserve">«О льготных тарифах (льготах) в сферах теплоснабжения, водоснабжения </w:t>
      </w:r>
      <w:r w:rsidR="005B3903">
        <w:rPr>
          <w:rFonts w:eastAsia="Times New Roman" w:cs="Times New Roman"/>
          <w:sz w:val="26"/>
          <w:szCs w:val="26"/>
          <w:lang w:eastAsia="ru-RU"/>
        </w:rPr>
        <w:br/>
      </w:r>
      <w:r w:rsidR="00C24007" w:rsidRPr="006231A7">
        <w:rPr>
          <w:rFonts w:eastAsia="Times New Roman" w:cs="Times New Roman"/>
          <w:sz w:val="26"/>
          <w:szCs w:val="26"/>
          <w:lang w:eastAsia="ru-RU"/>
        </w:rPr>
        <w:t>и водоотведения на территории Ульяновской области»</w:t>
      </w:r>
      <w:r w:rsidR="000F0097" w:rsidRPr="006231A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031B7F" w:rsidRPr="006231A7">
        <w:rPr>
          <w:rFonts w:eastAsia="Times New Roman" w:cs="Times New Roman"/>
          <w:sz w:val="26"/>
          <w:szCs w:val="26"/>
          <w:lang w:eastAsia="ru-RU"/>
        </w:rPr>
        <w:t>органом регулирования</w:t>
      </w:r>
      <w:r w:rsidRPr="006231A7">
        <w:rPr>
          <w:rFonts w:eastAsia="Times New Roman" w:cs="Times New Roman"/>
          <w:sz w:val="26"/>
          <w:szCs w:val="26"/>
          <w:lang w:eastAsia="ru-RU"/>
        </w:rPr>
        <w:t xml:space="preserve"> на 202</w:t>
      </w:r>
      <w:r w:rsidR="00354A88" w:rsidRPr="006231A7">
        <w:rPr>
          <w:rFonts w:eastAsia="Times New Roman" w:cs="Times New Roman"/>
          <w:sz w:val="26"/>
          <w:szCs w:val="26"/>
          <w:lang w:eastAsia="ru-RU"/>
        </w:rPr>
        <w:t>5</w:t>
      </w:r>
      <w:r w:rsidR="00B42A7A" w:rsidRPr="006231A7">
        <w:rPr>
          <w:rFonts w:eastAsia="Times New Roman" w:cs="Times New Roman"/>
          <w:sz w:val="26"/>
          <w:szCs w:val="26"/>
          <w:lang w:eastAsia="ru-RU"/>
        </w:rPr>
        <w:t xml:space="preserve"> год </w:t>
      </w:r>
      <w:r w:rsidRPr="006231A7">
        <w:rPr>
          <w:rFonts w:eastAsia="Times New Roman" w:cs="Times New Roman"/>
          <w:sz w:val="26"/>
          <w:szCs w:val="26"/>
          <w:lang w:eastAsia="ru-RU"/>
        </w:rPr>
        <w:t xml:space="preserve">для ОГКП «Ульяновский областной водоканал» </w:t>
      </w:r>
      <w:r w:rsidRPr="00C9594F">
        <w:rPr>
          <w:rFonts w:eastAsia="Times New Roman" w:cs="Times New Roman"/>
          <w:sz w:val="26"/>
          <w:szCs w:val="26"/>
          <w:lang w:eastAsia="ru-RU"/>
        </w:rPr>
        <w:t>установлены льготные тарифы для населения и тарифы для прочих потребителей в эк</w:t>
      </w:r>
      <w:r w:rsidR="00B0054F" w:rsidRPr="00C9594F">
        <w:rPr>
          <w:rFonts w:eastAsia="Times New Roman" w:cs="Times New Roman"/>
          <w:sz w:val="26"/>
          <w:szCs w:val="26"/>
          <w:lang w:eastAsia="ru-RU"/>
        </w:rPr>
        <w:t>ономически обоснованном</w:t>
      </w:r>
      <w:r w:rsidR="00C2182B"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B0054F" w:rsidRPr="00C9594F">
        <w:rPr>
          <w:rFonts w:eastAsia="Times New Roman" w:cs="Times New Roman"/>
          <w:sz w:val="26"/>
          <w:szCs w:val="26"/>
          <w:lang w:eastAsia="ru-RU"/>
        </w:rPr>
        <w:t>размере</w:t>
      </w:r>
      <w:r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B0054F" w:rsidRPr="00C9594F">
        <w:rPr>
          <w:rFonts w:eastAsia="Times New Roman" w:cs="Times New Roman"/>
          <w:sz w:val="26"/>
          <w:szCs w:val="26"/>
          <w:lang w:eastAsia="ru-RU"/>
        </w:rPr>
        <w:t>на питьевую воду -</w:t>
      </w:r>
      <w:r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D447B" w:rsidRPr="00C9594F">
        <w:rPr>
          <w:rFonts w:eastAsia="Times New Roman" w:cs="Times New Roman"/>
          <w:sz w:val="26"/>
          <w:szCs w:val="26"/>
          <w:lang w:eastAsia="ru-RU"/>
        </w:rPr>
        <w:t>80,18</w:t>
      </w:r>
      <w:r w:rsidRPr="00C9594F">
        <w:rPr>
          <w:rFonts w:eastAsia="Times New Roman" w:cs="Times New Roman"/>
          <w:sz w:val="26"/>
          <w:szCs w:val="26"/>
          <w:lang w:eastAsia="ru-RU"/>
        </w:rPr>
        <w:t xml:space="preserve"> руб./куб.</w:t>
      </w:r>
      <w:r w:rsidR="00031B7F"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C9594F">
        <w:rPr>
          <w:rFonts w:eastAsia="Times New Roman" w:cs="Times New Roman"/>
          <w:sz w:val="26"/>
          <w:szCs w:val="26"/>
          <w:lang w:eastAsia="ru-RU"/>
        </w:rPr>
        <w:t>м без НДС</w:t>
      </w:r>
      <w:r w:rsidR="009F0C4A" w:rsidRPr="00C9594F">
        <w:rPr>
          <w:rFonts w:eastAsia="Times New Roman" w:cs="Times New Roman"/>
          <w:sz w:val="26"/>
          <w:szCs w:val="26"/>
          <w:lang w:eastAsia="ru-RU"/>
        </w:rPr>
        <w:t xml:space="preserve"> (снижение </w:t>
      </w:r>
      <w:r w:rsidR="00B55738" w:rsidRPr="00C9594F">
        <w:rPr>
          <w:rFonts w:eastAsia="Times New Roman" w:cs="Times New Roman"/>
          <w:sz w:val="26"/>
          <w:szCs w:val="26"/>
          <w:lang w:eastAsia="ru-RU"/>
        </w:rPr>
        <w:t>6,6%)</w:t>
      </w:r>
      <w:r w:rsidR="00354A88" w:rsidRPr="00C9594F">
        <w:rPr>
          <w:rFonts w:eastAsia="Times New Roman" w:cs="Times New Roman"/>
          <w:sz w:val="26"/>
          <w:szCs w:val="26"/>
          <w:lang w:eastAsia="ru-RU"/>
        </w:rPr>
        <w:t>,</w:t>
      </w:r>
      <w:r w:rsidR="00B3650D" w:rsidRPr="00C9594F">
        <w:rPr>
          <w:rFonts w:eastAsia="Times New Roman" w:cs="Times New Roman"/>
          <w:sz w:val="26"/>
          <w:szCs w:val="26"/>
          <w:lang w:eastAsia="ru-RU"/>
        </w:rPr>
        <w:t xml:space="preserve"> водоотведение </w:t>
      </w:r>
      <w:r w:rsidR="004D447B" w:rsidRPr="00C9594F">
        <w:rPr>
          <w:rFonts w:eastAsia="Times New Roman" w:cs="Times New Roman"/>
          <w:sz w:val="26"/>
          <w:szCs w:val="26"/>
          <w:lang w:eastAsia="ru-RU"/>
        </w:rPr>
        <w:t>–</w:t>
      </w:r>
      <w:r w:rsidR="00B3650D"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D447B" w:rsidRPr="00C9594F">
        <w:rPr>
          <w:rFonts w:eastAsia="Times New Roman" w:cs="Times New Roman"/>
          <w:sz w:val="26"/>
          <w:szCs w:val="26"/>
          <w:lang w:eastAsia="ru-RU"/>
        </w:rPr>
        <w:t>48,58</w:t>
      </w:r>
      <w:r w:rsidR="00354A88" w:rsidRPr="00C9594F">
        <w:rPr>
          <w:rFonts w:eastAsia="Times New Roman" w:cs="Times New Roman"/>
          <w:sz w:val="26"/>
          <w:szCs w:val="26"/>
          <w:lang w:eastAsia="ru-RU"/>
        </w:rPr>
        <w:t xml:space="preserve"> руб./куб.</w:t>
      </w:r>
      <w:r w:rsidR="00031B7F" w:rsidRPr="00C9594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354A88" w:rsidRPr="00C9594F">
        <w:rPr>
          <w:rFonts w:eastAsia="Times New Roman" w:cs="Times New Roman"/>
          <w:sz w:val="26"/>
          <w:szCs w:val="26"/>
          <w:lang w:eastAsia="ru-RU"/>
        </w:rPr>
        <w:t>м без НДС</w:t>
      </w:r>
      <w:r w:rsidR="009F0C4A" w:rsidRPr="00C9594F">
        <w:rPr>
          <w:rFonts w:eastAsia="Times New Roman" w:cs="Times New Roman"/>
          <w:sz w:val="26"/>
          <w:szCs w:val="26"/>
          <w:lang w:eastAsia="ru-RU"/>
        </w:rPr>
        <w:t xml:space="preserve"> (снижение </w:t>
      </w:r>
      <w:r w:rsidR="00B55738" w:rsidRPr="00C9594F">
        <w:rPr>
          <w:rFonts w:eastAsia="Times New Roman" w:cs="Times New Roman"/>
          <w:sz w:val="26"/>
          <w:szCs w:val="26"/>
          <w:lang w:eastAsia="ru-RU"/>
        </w:rPr>
        <w:t>11%)</w:t>
      </w:r>
    </w:p>
    <w:p w14:paraId="0D72816C" w14:textId="77777777" w:rsidR="00C6266A" w:rsidRPr="00D228C2" w:rsidRDefault="00C6266A" w:rsidP="00F918AC">
      <w:pPr>
        <w:spacing w:after="0" w:line="240" w:lineRule="auto"/>
        <w:jc w:val="center"/>
        <w:rPr>
          <w:rFonts w:eastAsia="Times New Roman" w:cs="Times New Roman"/>
          <w:b/>
          <w:color w:val="FF0000"/>
          <w:sz w:val="26"/>
          <w:szCs w:val="26"/>
          <w:lang w:eastAsia="ru-RU"/>
        </w:rPr>
      </w:pPr>
    </w:p>
    <w:p w14:paraId="405C1695" w14:textId="3F968B80" w:rsidR="00F918AC" w:rsidRPr="00F918AC" w:rsidRDefault="00F918AC" w:rsidP="00F918AC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F918AC">
        <w:rPr>
          <w:rFonts w:eastAsia="Times New Roman" w:cs="Times New Roman"/>
          <w:b/>
          <w:sz w:val="26"/>
          <w:szCs w:val="26"/>
          <w:lang w:eastAsia="ru-RU"/>
        </w:rPr>
        <w:t>Твёрдые коммунальные отходы</w:t>
      </w:r>
    </w:p>
    <w:p w14:paraId="27DB19D6" w14:textId="7E246951" w:rsidR="00F918AC" w:rsidRPr="00F918AC" w:rsidRDefault="00F918AC" w:rsidP="00F918AC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bookmarkStart w:id="1" w:name="_Hlk190685915"/>
      <w:r w:rsidRPr="00F918AC">
        <w:rPr>
          <w:rFonts w:eastAsia="Times New Roman" w:cs="Times New Roman"/>
          <w:sz w:val="26"/>
          <w:szCs w:val="26"/>
          <w:lang w:eastAsia="ru-RU"/>
        </w:rPr>
        <w:t xml:space="preserve">Органом регулирования на 2025 год установлены тарифы </w:t>
      </w:r>
      <w:bookmarkEnd w:id="1"/>
      <w:r w:rsidRPr="00F918AC">
        <w:rPr>
          <w:rFonts w:eastAsia="Times New Roman" w:cs="Times New Roman"/>
          <w:sz w:val="26"/>
          <w:szCs w:val="26"/>
          <w:lang w:eastAsia="ru-RU"/>
        </w:rPr>
        <w:t xml:space="preserve">в сфере обращения </w:t>
      </w:r>
      <w:r w:rsidR="00982F4B">
        <w:rPr>
          <w:rFonts w:eastAsia="Times New Roman" w:cs="Times New Roman"/>
          <w:sz w:val="26"/>
          <w:szCs w:val="26"/>
          <w:lang w:eastAsia="ru-RU"/>
        </w:rPr>
        <w:br/>
      </w:r>
      <w:r w:rsidRPr="00F918AC">
        <w:rPr>
          <w:rFonts w:eastAsia="Times New Roman" w:cs="Times New Roman"/>
          <w:sz w:val="26"/>
          <w:szCs w:val="26"/>
          <w:lang w:eastAsia="ru-RU"/>
        </w:rPr>
        <w:t>с твёрдыми коммунальными отходами в количестве 12:</w:t>
      </w:r>
    </w:p>
    <w:p w14:paraId="1B7AFA11" w14:textId="77777777" w:rsidR="00F918AC" w:rsidRPr="00F918AC" w:rsidRDefault="00F918AC" w:rsidP="00B8440B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F918AC">
        <w:rPr>
          <w:rFonts w:eastAsia="Times New Roman" w:cs="Times New Roman"/>
          <w:sz w:val="26"/>
          <w:szCs w:val="26"/>
          <w:lang w:eastAsia="ru-RU"/>
        </w:rPr>
        <w:t xml:space="preserve"> - для 4 организаций - предельные тарифы на захоронение твёрдых коммунальных отходов;</w:t>
      </w:r>
    </w:p>
    <w:p w14:paraId="57D8110D" w14:textId="77777777" w:rsidR="00F918AC" w:rsidRPr="00F918AC" w:rsidRDefault="00F918AC" w:rsidP="00B8440B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F918AC">
        <w:rPr>
          <w:rFonts w:eastAsia="Times New Roman" w:cs="Times New Roman"/>
          <w:sz w:val="26"/>
          <w:szCs w:val="26"/>
          <w:lang w:eastAsia="ru-RU"/>
        </w:rPr>
        <w:t xml:space="preserve">- для 3 организаций - предельные тарифы на обработку твёрдых коммунальных отходов; </w:t>
      </w:r>
    </w:p>
    <w:p w14:paraId="17130661" w14:textId="55E95391" w:rsidR="00F918AC" w:rsidRPr="00F918AC" w:rsidRDefault="00F918AC" w:rsidP="00B8440B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F918AC">
        <w:rPr>
          <w:rFonts w:eastAsia="Times New Roman" w:cs="Times New Roman"/>
          <w:sz w:val="26"/>
          <w:szCs w:val="26"/>
          <w:lang w:eastAsia="ru-RU"/>
        </w:rPr>
        <w:t xml:space="preserve">- для 5 организаций - предельные единые тарифы региональных операторов </w:t>
      </w:r>
      <w:r w:rsidR="00982F4B">
        <w:rPr>
          <w:rFonts w:eastAsia="Times New Roman" w:cs="Times New Roman"/>
          <w:sz w:val="26"/>
          <w:szCs w:val="26"/>
          <w:lang w:eastAsia="ru-RU"/>
        </w:rPr>
        <w:br/>
      </w:r>
      <w:r w:rsidRPr="00F918AC">
        <w:rPr>
          <w:rFonts w:eastAsia="Times New Roman" w:cs="Times New Roman"/>
          <w:sz w:val="26"/>
          <w:szCs w:val="26"/>
          <w:lang w:eastAsia="ru-RU"/>
        </w:rPr>
        <w:t>по обращению с твёрдыми коммунальными отходами.</w:t>
      </w:r>
    </w:p>
    <w:p w14:paraId="4FE864DE" w14:textId="77777777" w:rsidR="00F918AC" w:rsidRPr="00F918AC" w:rsidRDefault="00F918AC" w:rsidP="00F918AC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918AC">
        <w:rPr>
          <w:rFonts w:eastAsia="Times New Roman" w:cs="Times New Roman"/>
          <w:sz w:val="26"/>
          <w:szCs w:val="26"/>
          <w:lang w:eastAsia="ru-RU"/>
        </w:rPr>
        <w:t>Рост предельных единых тарифов для региональных операторов в сфере обращения с твёрдыми коммунальными отходами в 2025 году составит от 1,5%.</w:t>
      </w:r>
    </w:p>
    <w:p w14:paraId="21728A3E" w14:textId="77777777" w:rsidR="00F918AC" w:rsidRPr="00F918AC" w:rsidRDefault="00F918AC" w:rsidP="00F918AC">
      <w:pPr>
        <w:tabs>
          <w:tab w:val="center" w:pos="8262"/>
        </w:tabs>
        <w:spacing w:after="0" w:line="240" w:lineRule="auto"/>
        <w:ind w:firstLine="708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22E2E16" w14:textId="6ADC9355" w:rsidR="00F918AC" w:rsidRPr="00F918AC" w:rsidRDefault="00F918AC" w:rsidP="00F918AC">
      <w:pPr>
        <w:tabs>
          <w:tab w:val="center" w:pos="8262"/>
        </w:tabs>
        <w:spacing w:after="0" w:line="240" w:lineRule="auto"/>
        <w:ind w:firstLine="708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F918AC">
        <w:rPr>
          <w:rFonts w:eastAsia="Times New Roman" w:cs="Times New Roman"/>
          <w:b/>
          <w:sz w:val="26"/>
          <w:szCs w:val="26"/>
          <w:lang w:eastAsia="ru-RU"/>
        </w:rPr>
        <w:t>Предельные единые тарифы региональных операторов в сфере обращения с твёрдыми коммунальными отходами в Ульяновской области</w:t>
      </w:r>
    </w:p>
    <w:tbl>
      <w:tblPr>
        <w:tblpPr w:leftFromText="180" w:rightFromText="180" w:vertAnchor="text" w:horzAnchor="margin" w:tblpXSpec="center" w:tblpY="13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61"/>
        <w:gridCol w:w="1837"/>
        <w:gridCol w:w="1848"/>
        <w:gridCol w:w="987"/>
      </w:tblGrid>
      <w:tr w:rsidR="00F918AC" w:rsidRPr="00F918AC" w14:paraId="3AAF019A" w14:textId="77777777" w:rsidTr="006F5589">
        <w:trPr>
          <w:trHeight w:val="1266"/>
        </w:trPr>
        <w:tc>
          <w:tcPr>
            <w:tcW w:w="534" w:type="dxa"/>
            <w:shd w:val="clear" w:color="auto" w:fill="auto"/>
          </w:tcPr>
          <w:p w14:paraId="00AAD95D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61" w:type="dxa"/>
            <w:shd w:val="clear" w:color="auto" w:fill="auto"/>
          </w:tcPr>
          <w:p w14:paraId="35617052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регионального оператора</w:t>
            </w:r>
          </w:p>
        </w:tc>
        <w:tc>
          <w:tcPr>
            <w:tcW w:w="1837" w:type="dxa"/>
            <w:shd w:val="clear" w:color="auto" w:fill="auto"/>
          </w:tcPr>
          <w:p w14:paraId="761EC1B8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Тариф        </w:t>
            </w: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с 01.01.2025</w:t>
            </w:r>
          </w:p>
          <w:p w14:paraId="14FAA393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по 30.06.2025, руб./куб. м</w:t>
            </w:r>
          </w:p>
        </w:tc>
        <w:tc>
          <w:tcPr>
            <w:tcW w:w="1848" w:type="dxa"/>
            <w:shd w:val="clear" w:color="auto" w:fill="auto"/>
          </w:tcPr>
          <w:p w14:paraId="6E61F3AD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Тариф        </w:t>
            </w: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с 01.07.2025</w:t>
            </w:r>
          </w:p>
          <w:p w14:paraId="3ECE134F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по 31.12.2025, руб./куб. м</w:t>
            </w:r>
          </w:p>
        </w:tc>
        <w:tc>
          <w:tcPr>
            <w:tcW w:w="987" w:type="dxa"/>
            <w:shd w:val="clear" w:color="auto" w:fill="auto"/>
          </w:tcPr>
          <w:p w14:paraId="02C78110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Рост,%</w:t>
            </w:r>
          </w:p>
        </w:tc>
      </w:tr>
      <w:tr w:rsidR="00F918AC" w:rsidRPr="00F918AC" w14:paraId="0796D315" w14:textId="77777777" w:rsidTr="006F5589">
        <w:trPr>
          <w:trHeight w:val="278"/>
        </w:trPr>
        <w:tc>
          <w:tcPr>
            <w:tcW w:w="534" w:type="dxa"/>
            <w:shd w:val="clear" w:color="auto" w:fill="auto"/>
          </w:tcPr>
          <w:p w14:paraId="66DD5307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1" w:type="dxa"/>
            <w:shd w:val="clear" w:color="auto" w:fill="auto"/>
          </w:tcPr>
          <w:p w14:paraId="53C71B78" w14:textId="77777777" w:rsidR="00F918AC" w:rsidRPr="00F918AC" w:rsidRDefault="00F918AC" w:rsidP="00F918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ООО «Горкомхоз»</w:t>
            </w:r>
          </w:p>
        </w:tc>
        <w:tc>
          <w:tcPr>
            <w:tcW w:w="1837" w:type="dxa"/>
            <w:shd w:val="clear" w:color="auto" w:fill="auto"/>
          </w:tcPr>
          <w:p w14:paraId="1875A1F6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668,57</w:t>
            </w:r>
          </w:p>
        </w:tc>
        <w:tc>
          <w:tcPr>
            <w:tcW w:w="1848" w:type="dxa"/>
            <w:shd w:val="clear" w:color="auto" w:fill="auto"/>
          </w:tcPr>
          <w:p w14:paraId="73D32C43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678,60</w:t>
            </w:r>
          </w:p>
        </w:tc>
        <w:tc>
          <w:tcPr>
            <w:tcW w:w="987" w:type="dxa"/>
            <w:shd w:val="clear" w:color="auto" w:fill="auto"/>
          </w:tcPr>
          <w:p w14:paraId="0755F4A3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918AC" w:rsidRPr="00F918AC" w14:paraId="74E12B55" w14:textId="77777777" w:rsidTr="006F5589">
        <w:tc>
          <w:tcPr>
            <w:tcW w:w="534" w:type="dxa"/>
            <w:shd w:val="clear" w:color="auto" w:fill="auto"/>
          </w:tcPr>
          <w:p w14:paraId="402C7324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61" w:type="dxa"/>
            <w:shd w:val="clear" w:color="auto" w:fill="auto"/>
          </w:tcPr>
          <w:p w14:paraId="044A13DC" w14:textId="77777777" w:rsidR="00F918AC" w:rsidRPr="00F918AC" w:rsidRDefault="00F918AC" w:rsidP="00F918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ООО «Контракт плюс»</w:t>
            </w:r>
          </w:p>
        </w:tc>
        <w:tc>
          <w:tcPr>
            <w:tcW w:w="1837" w:type="dxa"/>
            <w:shd w:val="clear" w:color="auto" w:fill="auto"/>
          </w:tcPr>
          <w:p w14:paraId="28E881FD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518,38</w:t>
            </w:r>
          </w:p>
        </w:tc>
        <w:tc>
          <w:tcPr>
            <w:tcW w:w="1848" w:type="dxa"/>
            <w:shd w:val="clear" w:color="auto" w:fill="auto"/>
          </w:tcPr>
          <w:p w14:paraId="7ACFA10C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526,15</w:t>
            </w:r>
          </w:p>
        </w:tc>
        <w:tc>
          <w:tcPr>
            <w:tcW w:w="987" w:type="dxa"/>
            <w:shd w:val="clear" w:color="auto" w:fill="auto"/>
          </w:tcPr>
          <w:p w14:paraId="0A6236E8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918AC" w:rsidRPr="00F918AC" w14:paraId="652BF39D" w14:textId="77777777" w:rsidTr="006F5589">
        <w:tc>
          <w:tcPr>
            <w:tcW w:w="534" w:type="dxa"/>
            <w:shd w:val="clear" w:color="auto" w:fill="auto"/>
          </w:tcPr>
          <w:p w14:paraId="7D485FE6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861" w:type="dxa"/>
            <w:shd w:val="clear" w:color="auto" w:fill="auto"/>
          </w:tcPr>
          <w:p w14:paraId="5C93FCDB" w14:textId="77777777" w:rsidR="00F918AC" w:rsidRPr="00F918AC" w:rsidRDefault="00F918AC" w:rsidP="00F918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ООО «УК Экостандарт»</w:t>
            </w:r>
          </w:p>
        </w:tc>
        <w:tc>
          <w:tcPr>
            <w:tcW w:w="1837" w:type="dxa"/>
            <w:shd w:val="clear" w:color="auto" w:fill="auto"/>
          </w:tcPr>
          <w:p w14:paraId="3458329A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576,46</w:t>
            </w:r>
          </w:p>
        </w:tc>
        <w:tc>
          <w:tcPr>
            <w:tcW w:w="1848" w:type="dxa"/>
            <w:shd w:val="clear" w:color="auto" w:fill="auto"/>
          </w:tcPr>
          <w:p w14:paraId="369A1E01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585,10</w:t>
            </w:r>
          </w:p>
        </w:tc>
        <w:tc>
          <w:tcPr>
            <w:tcW w:w="987" w:type="dxa"/>
            <w:shd w:val="clear" w:color="auto" w:fill="auto"/>
          </w:tcPr>
          <w:p w14:paraId="517DE0F5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918AC" w:rsidRPr="00F918AC" w14:paraId="4B04D30E" w14:textId="77777777" w:rsidTr="006F5589">
        <w:tc>
          <w:tcPr>
            <w:tcW w:w="534" w:type="dxa"/>
            <w:shd w:val="clear" w:color="auto" w:fill="auto"/>
          </w:tcPr>
          <w:p w14:paraId="622DBB5B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61" w:type="dxa"/>
            <w:shd w:val="clear" w:color="auto" w:fill="auto"/>
          </w:tcPr>
          <w:p w14:paraId="0F796C6D" w14:textId="77777777" w:rsidR="00F918AC" w:rsidRPr="00F918AC" w:rsidRDefault="00F918AC" w:rsidP="00F918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ООО «Экосистема»</w:t>
            </w:r>
          </w:p>
        </w:tc>
        <w:tc>
          <w:tcPr>
            <w:tcW w:w="1837" w:type="dxa"/>
            <w:shd w:val="clear" w:color="auto" w:fill="auto"/>
          </w:tcPr>
          <w:p w14:paraId="40414752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545,47</w:t>
            </w:r>
          </w:p>
        </w:tc>
        <w:tc>
          <w:tcPr>
            <w:tcW w:w="1848" w:type="dxa"/>
            <w:shd w:val="clear" w:color="auto" w:fill="auto"/>
          </w:tcPr>
          <w:p w14:paraId="2359F7B2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553,65</w:t>
            </w:r>
          </w:p>
        </w:tc>
        <w:tc>
          <w:tcPr>
            <w:tcW w:w="987" w:type="dxa"/>
            <w:shd w:val="clear" w:color="auto" w:fill="auto"/>
          </w:tcPr>
          <w:p w14:paraId="4D803883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918AC" w:rsidRPr="00F918AC" w14:paraId="03D90CF6" w14:textId="77777777" w:rsidTr="006F5589">
        <w:tc>
          <w:tcPr>
            <w:tcW w:w="534" w:type="dxa"/>
            <w:shd w:val="clear" w:color="auto" w:fill="auto"/>
          </w:tcPr>
          <w:p w14:paraId="13219548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61" w:type="dxa"/>
            <w:shd w:val="clear" w:color="auto" w:fill="auto"/>
          </w:tcPr>
          <w:p w14:paraId="0A68B2CB" w14:textId="77777777" w:rsidR="00F918AC" w:rsidRPr="00F918AC" w:rsidRDefault="00F918AC" w:rsidP="00F918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ООО «Межрегиональный Экологический Оператор «Юг»</w:t>
            </w:r>
          </w:p>
        </w:tc>
        <w:tc>
          <w:tcPr>
            <w:tcW w:w="1837" w:type="dxa"/>
            <w:shd w:val="clear" w:color="auto" w:fill="auto"/>
          </w:tcPr>
          <w:p w14:paraId="6D9FBBBB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555,25</w:t>
            </w:r>
          </w:p>
        </w:tc>
        <w:tc>
          <w:tcPr>
            <w:tcW w:w="1848" w:type="dxa"/>
            <w:shd w:val="clear" w:color="auto" w:fill="auto"/>
          </w:tcPr>
          <w:p w14:paraId="23F1F8A9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563,58</w:t>
            </w:r>
          </w:p>
        </w:tc>
        <w:tc>
          <w:tcPr>
            <w:tcW w:w="987" w:type="dxa"/>
            <w:shd w:val="clear" w:color="auto" w:fill="auto"/>
          </w:tcPr>
          <w:p w14:paraId="14DD2B76" w14:textId="77777777" w:rsidR="00F918AC" w:rsidRPr="00F918AC" w:rsidRDefault="00F918AC" w:rsidP="00F918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18AC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</w:tbl>
    <w:p w14:paraId="3DE7B431" w14:textId="77777777" w:rsidR="00982F4B" w:rsidRDefault="00982F4B" w:rsidP="00F918AC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</w:p>
    <w:p w14:paraId="780909E8" w14:textId="16CDA9C9" w:rsidR="003572B3" w:rsidRPr="00D96D6F" w:rsidRDefault="00A84FE2" w:rsidP="001A6886">
      <w:pPr>
        <w:pStyle w:val="ConsPlusNormal"/>
        <w:ind w:firstLine="708"/>
        <w:jc w:val="both"/>
        <w:rPr>
          <w:rFonts w:ascii="PT Astra Serif" w:eastAsia="Times New Roman" w:hAnsi="PT Astra Serif"/>
          <w:sz w:val="26"/>
          <w:szCs w:val="26"/>
        </w:rPr>
      </w:pPr>
      <w:r w:rsidRPr="00D96D6F">
        <w:rPr>
          <w:rFonts w:ascii="PT Astra Serif" w:eastAsia="Times New Roman" w:hAnsi="PT Astra Serif"/>
          <w:sz w:val="26"/>
          <w:szCs w:val="26"/>
        </w:rPr>
        <w:t xml:space="preserve">В области </w:t>
      </w:r>
      <w:r w:rsidR="00BF127A" w:rsidRPr="00D96D6F">
        <w:rPr>
          <w:rFonts w:ascii="PT Astra Serif" w:eastAsia="Times New Roman" w:hAnsi="PT Astra Serif"/>
          <w:sz w:val="26"/>
          <w:szCs w:val="26"/>
        </w:rPr>
        <w:t xml:space="preserve">применения нормативно-правовой базы </w:t>
      </w:r>
      <w:r w:rsidRPr="00D96D6F">
        <w:rPr>
          <w:rFonts w:ascii="PT Astra Serif" w:eastAsia="Times New Roman" w:hAnsi="PT Astra Serif"/>
          <w:sz w:val="26"/>
          <w:szCs w:val="26"/>
        </w:rPr>
        <w:t xml:space="preserve">тарифного регулирования </w:t>
      </w:r>
      <w:r w:rsidR="005B3903" w:rsidRPr="00D96D6F">
        <w:rPr>
          <w:rFonts w:ascii="PT Astra Serif" w:eastAsia="Times New Roman" w:hAnsi="PT Astra Serif"/>
          <w:sz w:val="26"/>
          <w:szCs w:val="26"/>
        </w:rPr>
        <w:br/>
      </w:r>
      <w:r w:rsidRPr="00D96D6F">
        <w:rPr>
          <w:rFonts w:ascii="PT Astra Serif" w:eastAsia="Times New Roman" w:hAnsi="PT Astra Serif"/>
          <w:sz w:val="26"/>
          <w:szCs w:val="26"/>
        </w:rPr>
        <w:t xml:space="preserve">в сфере обращения с ТКО приняты существенные изменения,  </w:t>
      </w:r>
      <w:r w:rsidR="00BF127A" w:rsidRPr="00D96D6F">
        <w:rPr>
          <w:rFonts w:ascii="PT Astra Serif" w:eastAsia="Times New Roman" w:hAnsi="PT Astra Serif"/>
          <w:bCs/>
          <w:sz w:val="26"/>
          <w:szCs w:val="26"/>
        </w:rPr>
        <w:t>а</w:t>
      </w:r>
      <w:r w:rsidR="00BF127A" w:rsidRPr="00D96D6F">
        <w:rPr>
          <w:rFonts w:ascii="PT Astra Serif" w:eastAsia="Times New Roman" w:hAnsi="PT Astra Serif"/>
          <w:b/>
          <w:bCs/>
          <w:sz w:val="26"/>
          <w:szCs w:val="26"/>
        </w:rPr>
        <w:t xml:space="preserve"> </w:t>
      </w:r>
      <w:r w:rsidRPr="00D96D6F">
        <w:rPr>
          <w:rFonts w:ascii="PT Astra Serif" w:eastAsia="Times New Roman" w:hAnsi="PT Astra Serif"/>
          <w:bCs/>
          <w:sz w:val="26"/>
          <w:szCs w:val="26"/>
        </w:rPr>
        <w:t>именно</w:t>
      </w:r>
      <w:r w:rsidR="003572B3" w:rsidRPr="00D96D6F">
        <w:rPr>
          <w:rFonts w:ascii="PT Astra Serif" w:eastAsia="Times New Roman" w:hAnsi="PT Astra Serif"/>
          <w:sz w:val="26"/>
          <w:szCs w:val="26"/>
        </w:rPr>
        <w:t xml:space="preserve"> </w:t>
      </w:r>
      <w:r w:rsidR="00BF127A" w:rsidRPr="00D96D6F">
        <w:rPr>
          <w:rFonts w:ascii="PT Astra Serif" w:eastAsia="Times New Roman" w:hAnsi="PT Astra Serif"/>
          <w:sz w:val="26"/>
          <w:szCs w:val="26"/>
        </w:rPr>
        <w:t xml:space="preserve">в </w:t>
      </w:r>
      <w:r w:rsidR="003572B3" w:rsidRPr="00D96D6F">
        <w:rPr>
          <w:rFonts w:ascii="PT Astra Serif" w:eastAsia="Times New Roman" w:hAnsi="PT Astra Serif"/>
          <w:sz w:val="26"/>
          <w:szCs w:val="26"/>
        </w:rPr>
        <w:t xml:space="preserve">соответствии с постановлением Правительства Российской Федерации от 01.10.2024 № 1318 </w:t>
      </w:r>
      <w:r w:rsidR="00220C2D">
        <w:rPr>
          <w:rFonts w:ascii="PT Astra Serif" w:eastAsia="Times New Roman" w:hAnsi="PT Astra Serif"/>
          <w:sz w:val="26"/>
          <w:szCs w:val="26"/>
        </w:rPr>
        <w:t xml:space="preserve">              </w:t>
      </w:r>
      <w:r w:rsidR="003572B3" w:rsidRPr="00D96D6F">
        <w:rPr>
          <w:rFonts w:ascii="PT Astra Serif" w:eastAsia="Times New Roman" w:hAnsi="PT Astra Serif"/>
          <w:sz w:val="26"/>
          <w:szCs w:val="26"/>
        </w:rPr>
        <w:t xml:space="preserve">«О внесении изменений в постановление Правительства Российской Федерации от 30.05.2016 № 484» </w:t>
      </w:r>
      <w:r w:rsidR="003572B3" w:rsidRPr="00D96D6F">
        <w:rPr>
          <w:rFonts w:ascii="PT Astra Serif" w:eastAsia="Times New Roman" w:hAnsi="PT Astra Serif"/>
          <w:bCs/>
          <w:sz w:val="26"/>
          <w:szCs w:val="26"/>
        </w:rPr>
        <w:t xml:space="preserve">при установлении тарифов в сфере обращения с твердыми коммунальными отходами на 2025 год </w:t>
      </w:r>
      <w:r w:rsidR="00C60106" w:rsidRPr="00D96D6F">
        <w:rPr>
          <w:rFonts w:ascii="PT Astra Serif" w:eastAsia="Times New Roman" w:hAnsi="PT Astra Serif"/>
          <w:iCs/>
          <w:sz w:val="26"/>
          <w:szCs w:val="26"/>
        </w:rPr>
        <w:t>для оператора,</w:t>
      </w:r>
      <w:r w:rsidR="003572B3" w:rsidRPr="00D96D6F">
        <w:rPr>
          <w:rFonts w:ascii="PT Astra Serif" w:eastAsia="Times New Roman" w:hAnsi="PT Astra Serif"/>
          <w:i/>
          <w:iCs/>
          <w:sz w:val="26"/>
          <w:szCs w:val="26"/>
        </w:rPr>
        <w:t xml:space="preserve"> </w:t>
      </w:r>
      <w:r w:rsidR="00C60106" w:rsidRPr="00D96D6F">
        <w:rPr>
          <w:rFonts w:ascii="PT Astra Serif" w:eastAsia="Times New Roman" w:hAnsi="PT Astra Serif"/>
          <w:bCs/>
          <w:sz w:val="26"/>
          <w:szCs w:val="26"/>
        </w:rPr>
        <w:t>которому</w:t>
      </w:r>
      <w:r w:rsidR="003572B3" w:rsidRPr="00D96D6F">
        <w:rPr>
          <w:rFonts w:ascii="PT Astra Serif" w:eastAsia="Times New Roman" w:hAnsi="PT Astra Serif"/>
          <w:bCs/>
          <w:sz w:val="26"/>
          <w:szCs w:val="26"/>
        </w:rPr>
        <w:t xml:space="preserve"> в установленном порядке утверждена инвестиционная программа в области обращения с </w:t>
      </w:r>
      <w:r w:rsidRPr="00D96D6F">
        <w:rPr>
          <w:rFonts w:ascii="PT Astra Serif" w:eastAsia="Times New Roman" w:hAnsi="PT Astra Serif"/>
          <w:bCs/>
          <w:sz w:val="26"/>
          <w:szCs w:val="26"/>
        </w:rPr>
        <w:t>ТКО</w:t>
      </w:r>
      <w:r w:rsidR="003572B3" w:rsidRPr="00D96D6F">
        <w:rPr>
          <w:rFonts w:ascii="PT Astra Serif" w:eastAsia="Times New Roman" w:hAnsi="PT Astra Serif"/>
          <w:bCs/>
          <w:sz w:val="26"/>
          <w:szCs w:val="26"/>
        </w:rPr>
        <w:t xml:space="preserve">, </w:t>
      </w:r>
      <w:r w:rsidR="004C115E" w:rsidRPr="00D96D6F">
        <w:rPr>
          <w:rFonts w:ascii="PT Astra Serif" w:eastAsia="Times New Roman" w:hAnsi="PT Astra Serif"/>
          <w:bCs/>
          <w:sz w:val="26"/>
          <w:szCs w:val="26"/>
        </w:rPr>
        <w:t>появилась возможность прин</w:t>
      </w:r>
      <w:r w:rsidR="00C60106" w:rsidRPr="00D96D6F">
        <w:rPr>
          <w:rFonts w:ascii="PT Astra Serif" w:eastAsia="Times New Roman" w:hAnsi="PT Astra Serif"/>
          <w:bCs/>
          <w:sz w:val="26"/>
          <w:szCs w:val="26"/>
        </w:rPr>
        <w:t xml:space="preserve">ять к учету прогнозные расходы подтвержденные данными бухгалтерского учета за 9 месяцев текущего года, что позволило принять </w:t>
      </w:r>
      <w:r w:rsidR="00D96D6F">
        <w:rPr>
          <w:rFonts w:ascii="PT Astra Serif" w:eastAsia="Times New Roman" w:hAnsi="PT Astra Serif"/>
          <w:bCs/>
          <w:sz w:val="26"/>
          <w:szCs w:val="26"/>
        </w:rPr>
        <w:br/>
      </w:r>
      <w:r w:rsidR="00C60106" w:rsidRPr="00D96D6F">
        <w:rPr>
          <w:rFonts w:ascii="PT Astra Serif" w:eastAsia="Times New Roman" w:hAnsi="PT Astra Serif"/>
          <w:bCs/>
          <w:sz w:val="26"/>
          <w:szCs w:val="26"/>
        </w:rPr>
        <w:t>в расчеты</w:t>
      </w:r>
      <w:r w:rsidR="004E1C1F" w:rsidRPr="00D96D6F">
        <w:rPr>
          <w:rFonts w:ascii="PT Astra Serif" w:eastAsia="Times New Roman" w:hAnsi="PT Astra Serif"/>
          <w:bCs/>
          <w:sz w:val="26"/>
          <w:szCs w:val="26"/>
        </w:rPr>
        <w:t xml:space="preserve"> </w:t>
      </w:r>
      <w:r w:rsidR="00C60106" w:rsidRPr="00D96D6F">
        <w:rPr>
          <w:rFonts w:ascii="PT Astra Serif" w:eastAsia="Times New Roman" w:hAnsi="PT Astra Serif"/>
          <w:bCs/>
          <w:sz w:val="26"/>
          <w:szCs w:val="26"/>
        </w:rPr>
        <w:t>НВВ</w:t>
      </w:r>
      <w:r w:rsidR="004E1C1F" w:rsidRPr="00D96D6F">
        <w:rPr>
          <w:rFonts w:ascii="PT Astra Serif" w:eastAsia="Times New Roman" w:hAnsi="PT Astra Serif"/>
          <w:bCs/>
          <w:sz w:val="26"/>
          <w:szCs w:val="26"/>
        </w:rPr>
        <w:t xml:space="preserve"> с учетом инвестиционной составляющей.</w:t>
      </w:r>
    </w:p>
    <w:p w14:paraId="3403EF28" w14:textId="320B8CEE" w:rsidR="003572B3" w:rsidRPr="00C9594F" w:rsidRDefault="003572B3" w:rsidP="004E1C1F">
      <w:pPr>
        <w:pStyle w:val="ConsPlusNormal"/>
        <w:ind w:firstLine="708"/>
        <w:jc w:val="both"/>
        <w:rPr>
          <w:rFonts w:ascii="PT Astra Serif" w:eastAsia="Times New Roman" w:hAnsi="PT Astra Serif"/>
          <w:sz w:val="26"/>
          <w:szCs w:val="26"/>
        </w:rPr>
      </w:pPr>
      <w:r w:rsidRPr="00C9594F">
        <w:rPr>
          <w:rFonts w:ascii="PT Astra Serif" w:eastAsia="Times New Roman" w:hAnsi="PT Astra Serif"/>
          <w:sz w:val="26"/>
          <w:szCs w:val="26"/>
        </w:rPr>
        <w:t xml:space="preserve">Указанная норма законодательства была применена при установлении тарифов на 2025 год оператору по захоронению и обработке твердых коммунальных отходов ООО «УК Экостандарт», который реализует на территории Ульяновской области </w:t>
      </w:r>
      <w:r w:rsidRPr="00C9594F">
        <w:rPr>
          <w:rFonts w:ascii="PT Astra Serif" w:eastAsia="Times New Roman" w:hAnsi="PT Astra Serif"/>
          <w:bCs/>
          <w:sz w:val="26"/>
          <w:szCs w:val="26"/>
        </w:rPr>
        <w:t>инвестиционную программу,</w:t>
      </w:r>
      <w:r w:rsidRPr="00C9594F">
        <w:rPr>
          <w:rFonts w:ascii="PT Astra Serif" w:eastAsia="Times New Roman" w:hAnsi="PT Astra Serif"/>
          <w:sz w:val="26"/>
          <w:szCs w:val="26"/>
        </w:rPr>
        <w:t xml:space="preserve"> утвержденную Министерством жилищно</w:t>
      </w:r>
      <w:r w:rsidR="000A1C84">
        <w:rPr>
          <w:rFonts w:ascii="PT Astra Serif" w:eastAsia="Times New Roman" w:hAnsi="PT Astra Serif"/>
          <w:sz w:val="26"/>
          <w:szCs w:val="26"/>
        </w:rPr>
        <w:t xml:space="preserve"> -</w:t>
      </w:r>
      <w:r w:rsidRPr="00C9594F">
        <w:rPr>
          <w:rFonts w:ascii="PT Astra Serif" w:eastAsia="Times New Roman" w:hAnsi="PT Astra Serif"/>
          <w:sz w:val="26"/>
          <w:szCs w:val="26"/>
        </w:rPr>
        <w:t>коммунального хозяйства и строительства Ульяновской области от 14.08.2023 № 736-од «Об утверждении инвестиционных программ по реконструкции мусоросортировочного комплекса».</w:t>
      </w:r>
      <w:r w:rsidR="00A84FE2" w:rsidRPr="00C9594F">
        <w:rPr>
          <w:rFonts w:ascii="PT Astra Serif" w:eastAsia="Times New Roman" w:hAnsi="PT Astra Serif"/>
          <w:sz w:val="26"/>
          <w:szCs w:val="26"/>
        </w:rPr>
        <w:t xml:space="preserve"> </w:t>
      </w:r>
    </w:p>
    <w:p w14:paraId="657391BD" w14:textId="77777777" w:rsidR="00643F18" w:rsidRPr="00C9594F" w:rsidRDefault="00643F18" w:rsidP="004E1C1F">
      <w:pPr>
        <w:spacing w:after="0" w:line="240" w:lineRule="auto"/>
        <w:rPr>
          <w:sz w:val="26"/>
          <w:szCs w:val="26"/>
        </w:rPr>
      </w:pPr>
    </w:p>
    <w:p w14:paraId="2BCCF585" w14:textId="3648870C" w:rsidR="00843C66" w:rsidRPr="006231A7" w:rsidRDefault="006F7A98" w:rsidP="001A6886">
      <w:pPr>
        <w:spacing w:after="0" w:line="240" w:lineRule="auto"/>
        <w:ind w:firstLine="709"/>
        <w:jc w:val="center"/>
        <w:rPr>
          <w:b/>
          <w:sz w:val="26"/>
          <w:szCs w:val="26"/>
        </w:rPr>
      </w:pPr>
      <w:r w:rsidRPr="006231A7">
        <w:rPr>
          <w:b/>
          <w:sz w:val="26"/>
          <w:szCs w:val="26"/>
        </w:rPr>
        <w:t>Теплоснабжение и горячее водоснабжение</w:t>
      </w:r>
    </w:p>
    <w:p w14:paraId="70F3A99C" w14:textId="6C6F3DB6" w:rsidR="00076B4F" w:rsidRPr="006231A7" w:rsidRDefault="006F7A98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231A7">
        <w:rPr>
          <w:rFonts w:ascii="PT Astra Serif" w:hAnsi="PT Astra Serif"/>
          <w:sz w:val="26"/>
          <w:szCs w:val="26"/>
        </w:rPr>
        <w:t>Тарифы для ТСО области на 202</w:t>
      </w:r>
      <w:r w:rsidR="00805A41" w:rsidRPr="006231A7">
        <w:rPr>
          <w:rFonts w:ascii="PT Astra Serif" w:hAnsi="PT Astra Serif"/>
          <w:sz w:val="26"/>
          <w:szCs w:val="26"/>
        </w:rPr>
        <w:t>5</w:t>
      </w:r>
      <w:r w:rsidRPr="006231A7">
        <w:rPr>
          <w:rFonts w:ascii="PT Astra Serif" w:hAnsi="PT Astra Serif"/>
          <w:sz w:val="26"/>
          <w:szCs w:val="26"/>
        </w:rPr>
        <w:t xml:space="preserve"> год (за исключением ценовой зоны – МО </w:t>
      </w:r>
      <w:r w:rsidR="005B3903">
        <w:rPr>
          <w:rFonts w:ascii="PT Astra Serif" w:hAnsi="PT Astra Serif"/>
          <w:sz w:val="26"/>
          <w:szCs w:val="26"/>
        </w:rPr>
        <w:br/>
      </w:r>
      <w:r w:rsidRPr="006231A7">
        <w:rPr>
          <w:rFonts w:ascii="PT Astra Serif" w:hAnsi="PT Astra Serif"/>
          <w:sz w:val="26"/>
          <w:szCs w:val="26"/>
        </w:rPr>
        <w:t xml:space="preserve">«г. Ульяновск») установлены с учётом допустимого роста платы </w:t>
      </w:r>
      <w:r w:rsidR="008674B1" w:rsidRPr="006231A7">
        <w:rPr>
          <w:rFonts w:ascii="PT Astra Serif" w:hAnsi="PT Astra Serif"/>
          <w:sz w:val="26"/>
          <w:szCs w:val="26"/>
        </w:rPr>
        <w:t xml:space="preserve">граждан </w:t>
      </w:r>
      <w:r w:rsidR="005B3903">
        <w:rPr>
          <w:rFonts w:ascii="PT Astra Serif" w:hAnsi="PT Astra Serif"/>
          <w:sz w:val="26"/>
          <w:szCs w:val="26"/>
        </w:rPr>
        <w:br/>
      </w:r>
      <w:r w:rsidR="008674B1" w:rsidRPr="006231A7">
        <w:rPr>
          <w:rFonts w:ascii="PT Astra Serif" w:hAnsi="PT Astra Serif"/>
          <w:sz w:val="26"/>
          <w:szCs w:val="26"/>
        </w:rPr>
        <w:t>на коммунальные услуги.</w:t>
      </w:r>
      <w:r w:rsidRPr="006231A7">
        <w:rPr>
          <w:rFonts w:ascii="PT Astra Serif" w:hAnsi="PT Astra Serif"/>
          <w:sz w:val="26"/>
          <w:szCs w:val="26"/>
        </w:rPr>
        <w:t xml:space="preserve"> </w:t>
      </w:r>
    </w:p>
    <w:p w14:paraId="4EBEABA6" w14:textId="77777777" w:rsidR="002C0E60" w:rsidRPr="004C115E" w:rsidRDefault="002C0E60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6231A7">
        <w:rPr>
          <w:rFonts w:ascii="PT Astra Serif" w:hAnsi="PT Astra Serif"/>
          <w:sz w:val="26"/>
          <w:szCs w:val="26"/>
        </w:rPr>
        <w:t>Органом регулирования на 202</w:t>
      </w:r>
      <w:r w:rsidR="00805A41" w:rsidRPr="006231A7">
        <w:rPr>
          <w:rFonts w:ascii="PT Astra Serif" w:hAnsi="PT Astra Serif"/>
          <w:sz w:val="26"/>
          <w:szCs w:val="26"/>
        </w:rPr>
        <w:t>5</w:t>
      </w:r>
      <w:r w:rsidRPr="006231A7">
        <w:rPr>
          <w:rFonts w:ascii="PT Astra Serif" w:hAnsi="PT Astra Serif"/>
          <w:sz w:val="26"/>
          <w:szCs w:val="26"/>
        </w:rPr>
        <w:t xml:space="preserve"> год </w:t>
      </w:r>
      <w:r w:rsidR="00B0054F" w:rsidRPr="006231A7">
        <w:rPr>
          <w:rFonts w:ascii="PT Astra Serif" w:hAnsi="PT Astra Serif"/>
          <w:sz w:val="26"/>
          <w:szCs w:val="26"/>
        </w:rPr>
        <w:t>тарифы на услуги теплоснабжения</w:t>
      </w:r>
      <w:r w:rsidRPr="006231A7">
        <w:rPr>
          <w:rFonts w:ascii="PT Astra Serif" w:hAnsi="PT Astra Serif"/>
          <w:sz w:val="26"/>
          <w:szCs w:val="26"/>
        </w:rPr>
        <w:t xml:space="preserve"> установлены в </w:t>
      </w:r>
      <w:r w:rsidRPr="00C9594F">
        <w:rPr>
          <w:rFonts w:ascii="PT Astra Serif" w:hAnsi="PT Astra Serif"/>
          <w:sz w:val="26"/>
          <w:szCs w:val="26"/>
        </w:rPr>
        <w:t xml:space="preserve">количестве </w:t>
      </w:r>
      <w:r w:rsidR="00CE090C" w:rsidRPr="00C9594F">
        <w:rPr>
          <w:rFonts w:ascii="PT Astra Serif" w:hAnsi="PT Astra Serif"/>
          <w:bCs/>
          <w:sz w:val="26"/>
          <w:szCs w:val="26"/>
        </w:rPr>
        <w:t>278</w:t>
      </w:r>
      <w:r w:rsidRPr="00C9594F">
        <w:rPr>
          <w:rFonts w:ascii="PT Astra Serif" w:hAnsi="PT Astra Serif"/>
          <w:bCs/>
          <w:sz w:val="26"/>
          <w:szCs w:val="26"/>
        </w:rPr>
        <w:t>, н</w:t>
      </w:r>
      <w:r w:rsidR="00B0054F" w:rsidRPr="00C9594F">
        <w:rPr>
          <w:rFonts w:ascii="PT Astra Serif" w:hAnsi="PT Astra Serif"/>
          <w:bCs/>
          <w:sz w:val="26"/>
          <w:szCs w:val="26"/>
        </w:rPr>
        <w:t>а услуги горячего водоснабжения</w:t>
      </w:r>
      <w:r w:rsidRPr="00C9594F">
        <w:rPr>
          <w:rFonts w:ascii="PT Astra Serif" w:hAnsi="PT Astra Serif"/>
          <w:bCs/>
          <w:sz w:val="26"/>
          <w:szCs w:val="26"/>
        </w:rPr>
        <w:t xml:space="preserve"> –</w:t>
      </w:r>
      <w:r w:rsidR="004E227D" w:rsidRPr="00C9594F">
        <w:rPr>
          <w:rFonts w:ascii="PT Astra Serif" w:hAnsi="PT Astra Serif"/>
          <w:bCs/>
          <w:sz w:val="26"/>
          <w:szCs w:val="26"/>
        </w:rPr>
        <w:t xml:space="preserve"> </w:t>
      </w:r>
      <w:r w:rsidRPr="00C9594F">
        <w:rPr>
          <w:rFonts w:ascii="PT Astra Serif" w:hAnsi="PT Astra Serif"/>
          <w:bCs/>
          <w:sz w:val="26"/>
          <w:szCs w:val="26"/>
        </w:rPr>
        <w:t>10</w:t>
      </w:r>
      <w:r w:rsidR="00CE090C" w:rsidRPr="00C9594F">
        <w:rPr>
          <w:rFonts w:ascii="PT Astra Serif" w:hAnsi="PT Astra Serif"/>
          <w:bCs/>
          <w:sz w:val="26"/>
          <w:szCs w:val="26"/>
        </w:rPr>
        <w:t>6</w:t>
      </w:r>
      <w:r w:rsidRPr="00C9594F">
        <w:rPr>
          <w:rFonts w:ascii="PT Astra Serif" w:hAnsi="PT Astra Serif"/>
          <w:bCs/>
          <w:sz w:val="26"/>
          <w:szCs w:val="26"/>
        </w:rPr>
        <w:t>.</w:t>
      </w:r>
    </w:p>
    <w:p w14:paraId="03CBE164" w14:textId="0322F2CD" w:rsidR="00BD2F7F" w:rsidRPr="006231A7" w:rsidRDefault="00BD2F7F" w:rsidP="001A6886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231A7">
        <w:rPr>
          <w:rFonts w:eastAsia="Calibri" w:cs="Times New Roman"/>
          <w:sz w:val="26"/>
          <w:szCs w:val="26"/>
        </w:rPr>
        <w:t xml:space="preserve">При формировании тарифов на тепловую энергию особое внимание обращено </w:t>
      </w:r>
      <w:r w:rsidR="00D55FAD" w:rsidRPr="006231A7">
        <w:rPr>
          <w:rFonts w:eastAsia="Calibri" w:cs="Times New Roman"/>
          <w:sz w:val="26"/>
          <w:szCs w:val="26"/>
        </w:rPr>
        <w:t>изменению расходов с учё</w:t>
      </w:r>
      <w:r w:rsidR="00910D80" w:rsidRPr="006231A7">
        <w:rPr>
          <w:rFonts w:eastAsia="Calibri" w:cs="Times New Roman"/>
          <w:sz w:val="26"/>
          <w:szCs w:val="26"/>
        </w:rPr>
        <w:t>том цены на топливо</w:t>
      </w:r>
      <w:r w:rsidRPr="006231A7">
        <w:rPr>
          <w:rFonts w:eastAsia="Calibri" w:cs="Times New Roman"/>
          <w:sz w:val="26"/>
          <w:szCs w:val="26"/>
        </w:rPr>
        <w:t xml:space="preserve">, </w:t>
      </w:r>
      <w:r w:rsidR="00910D80" w:rsidRPr="006231A7">
        <w:rPr>
          <w:rFonts w:eastAsia="Calibri" w:cs="Times New Roman"/>
          <w:sz w:val="26"/>
          <w:szCs w:val="26"/>
        </w:rPr>
        <w:t>стоимость которого</w:t>
      </w:r>
      <w:r w:rsidR="00B8440B">
        <w:rPr>
          <w:rFonts w:eastAsia="Calibri" w:cs="Times New Roman"/>
          <w:sz w:val="26"/>
          <w:szCs w:val="26"/>
        </w:rPr>
        <w:t xml:space="preserve"> </w:t>
      </w:r>
      <w:r w:rsidR="00910D80" w:rsidRPr="006231A7">
        <w:rPr>
          <w:rFonts w:eastAsia="Calibri" w:cs="Times New Roman"/>
          <w:sz w:val="26"/>
          <w:szCs w:val="26"/>
        </w:rPr>
        <w:t xml:space="preserve">в структуре себестоимости тепловой </w:t>
      </w:r>
      <w:r w:rsidR="000A1C84" w:rsidRPr="006231A7">
        <w:rPr>
          <w:rFonts w:eastAsia="Calibri" w:cs="Times New Roman"/>
          <w:sz w:val="26"/>
          <w:szCs w:val="26"/>
        </w:rPr>
        <w:t xml:space="preserve">энергии </w:t>
      </w:r>
      <w:r w:rsidR="000A1C84">
        <w:rPr>
          <w:rFonts w:eastAsia="Calibri" w:cs="Times New Roman"/>
          <w:sz w:val="26"/>
          <w:szCs w:val="26"/>
        </w:rPr>
        <w:t>составляет</w:t>
      </w:r>
      <w:r w:rsidRPr="006231A7">
        <w:rPr>
          <w:rFonts w:eastAsia="Calibri" w:cs="Times New Roman"/>
          <w:sz w:val="26"/>
          <w:szCs w:val="26"/>
        </w:rPr>
        <w:t xml:space="preserve"> от </w:t>
      </w:r>
      <w:r w:rsidR="00AA67C2" w:rsidRPr="006231A7">
        <w:rPr>
          <w:rFonts w:eastAsia="Calibri" w:cs="Times New Roman"/>
          <w:sz w:val="26"/>
          <w:szCs w:val="26"/>
        </w:rPr>
        <w:t>37,71</w:t>
      </w:r>
      <w:r w:rsidRPr="006231A7">
        <w:rPr>
          <w:rFonts w:eastAsia="Calibri" w:cs="Times New Roman"/>
          <w:sz w:val="26"/>
          <w:szCs w:val="26"/>
        </w:rPr>
        <w:t>%</w:t>
      </w:r>
      <w:r w:rsidR="004C115E">
        <w:rPr>
          <w:rFonts w:eastAsia="Calibri" w:cs="Times New Roman"/>
          <w:sz w:val="26"/>
          <w:szCs w:val="26"/>
        </w:rPr>
        <w:t xml:space="preserve"> </w:t>
      </w:r>
      <w:r w:rsidRPr="006231A7">
        <w:rPr>
          <w:rFonts w:eastAsia="Calibri" w:cs="Times New Roman"/>
          <w:sz w:val="26"/>
          <w:szCs w:val="26"/>
        </w:rPr>
        <w:t>до</w:t>
      </w:r>
      <w:r w:rsidR="004C115E">
        <w:rPr>
          <w:rFonts w:eastAsia="Calibri" w:cs="Times New Roman"/>
          <w:sz w:val="26"/>
          <w:szCs w:val="26"/>
        </w:rPr>
        <w:t xml:space="preserve"> </w:t>
      </w:r>
      <w:r w:rsidR="00AA67C2" w:rsidRPr="006231A7">
        <w:rPr>
          <w:rFonts w:eastAsia="Calibri" w:cs="Times New Roman"/>
          <w:sz w:val="26"/>
          <w:szCs w:val="26"/>
        </w:rPr>
        <w:t>82,36</w:t>
      </w:r>
      <w:r w:rsidRPr="006231A7">
        <w:rPr>
          <w:rFonts w:eastAsia="Calibri" w:cs="Times New Roman"/>
          <w:sz w:val="26"/>
          <w:szCs w:val="26"/>
        </w:rPr>
        <w:t>%.</w:t>
      </w:r>
    </w:p>
    <w:p w14:paraId="3F9263E3" w14:textId="231E313B" w:rsidR="000A22CC" w:rsidRPr="006231A7" w:rsidRDefault="000A22CC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231A7">
        <w:rPr>
          <w:rFonts w:ascii="PT Astra Serif" w:hAnsi="PT Astra Serif"/>
          <w:sz w:val="26"/>
          <w:szCs w:val="26"/>
        </w:rPr>
        <w:t xml:space="preserve">В соответствии с пунктом 14 статьи 10 Федерального закона </w:t>
      </w:r>
      <w:r w:rsidR="00B11B93" w:rsidRPr="006231A7">
        <w:rPr>
          <w:rFonts w:ascii="PT Astra Serif" w:hAnsi="PT Astra Serif"/>
          <w:sz w:val="26"/>
          <w:szCs w:val="26"/>
        </w:rPr>
        <w:t>от 27.07.2010 № </w:t>
      </w:r>
      <w:r w:rsidRPr="006231A7">
        <w:rPr>
          <w:rFonts w:ascii="PT Astra Serif" w:hAnsi="PT Astra Serif"/>
          <w:sz w:val="26"/>
          <w:szCs w:val="26"/>
        </w:rPr>
        <w:t>190-ФЗ «О теплоснабжении» Губернато</w:t>
      </w:r>
      <w:r w:rsidR="00BB7C8C" w:rsidRPr="006231A7">
        <w:rPr>
          <w:rFonts w:ascii="PT Astra Serif" w:hAnsi="PT Astra Serif"/>
          <w:sz w:val="26"/>
          <w:szCs w:val="26"/>
        </w:rPr>
        <w:t>ром Ульяновской области утверждё</w:t>
      </w:r>
      <w:r w:rsidRPr="006231A7">
        <w:rPr>
          <w:rFonts w:ascii="PT Astra Serif" w:hAnsi="PT Astra Serif"/>
          <w:sz w:val="26"/>
          <w:szCs w:val="26"/>
        </w:rPr>
        <w:t>н закон Улья</w:t>
      </w:r>
      <w:r w:rsidR="00B11B93" w:rsidRPr="006231A7">
        <w:rPr>
          <w:rFonts w:ascii="PT Astra Serif" w:hAnsi="PT Astra Serif"/>
          <w:sz w:val="26"/>
          <w:szCs w:val="26"/>
        </w:rPr>
        <w:t>новской области от 29.08.2022 № </w:t>
      </w:r>
      <w:r w:rsidRPr="006231A7">
        <w:rPr>
          <w:rFonts w:ascii="PT Astra Serif" w:hAnsi="PT Astra Serif"/>
          <w:sz w:val="26"/>
          <w:szCs w:val="26"/>
        </w:rPr>
        <w:t xml:space="preserve">71-ЗО «О льготных тарифах (льготах) в сферах теплоснабжения, водоснабжения и водоотведения на территории Ульяновской области». Законом устанавливаются </w:t>
      </w:r>
      <w:r w:rsidR="00910D80" w:rsidRPr="006231A7">
        <w:rPr>
          <w:rFonts w:ascii="PT Astra Serif" w:hAnsi="PT Astra Serif"/>
          <w:sz w:val="26"/>
          <w:szCs w:val="26"/>
        </w:rPr>
        <w:t>категории потребителей</w:t>
      </w:r>
      <w:r w:rsidRPr="006231A7">
        <w:rPr>
          <w:rFonts w:ascii="PT Astra Serif" w:hAnsi="PT Astra Serif"/>
          <w:sz w:val="26"/>
          <w:szCs w:val="26"/>
        </w:rPr>
        <w:t>, имеющи</w:t>
      </w:r>
      <w:r w:rsidR="00910D80" w:rsidRPr="006231A7">
        <w:rPr>
          <w:rFonts w:ascii="PT Astra Serif" w:hAnsi="PT Astra Serif"/>
          <w:sz w:val="26"/>
          <w:szCs w:val="26"/>
        </w:rPr>
        <w:t>х</w:t>
      </w:r>
      <w:r w:rsidRPr="006231A7">
        <w:rPr>
          <w:rFonts w:ascii="PT Astra Serif" w:hAnsi="PT Astra Serif"/>
          <w:sz w:val="26"/>
          <w:szCs w:val="26"/>
        </w:rPr>
        <w:t xml:space="preserve"> право </w:t>
      </w:r>
      <w:r w:rsidR="005B3903">
        <w:rPr>
          <w:rFonts w:ascii="PT Astra Serif" w:hAnsi="PT Astra Serif"/>
          <w:sz w:val="26"/>
          <w:szCs w:val="26"/>
        </w:rPr>
        <w:br/>
      </w:r>
      <w:r w:rsidRPr="006231A7">
        <w:rPr>
          <w:rFonts w:ascii="PT Astra Serif" w:hAnsi="PT Astra Serif"/>
          <w:sz w:val="26"/>
          <w:szCs w:val="26"/>
        </w:rPr>
        <w:t xml:space="preserve">на льготы, основания для предоставления льгот и порядок компенсации выпадающих доходов теплоснабжающих организаций. </w:t>
      </w:r>
    </w:p>
    <w:p w14:paraId="6E0EDBE5" w14:textId="77777777" w:rsidR="006F7A98" w:rsidRPr="00C9594F" w:rsidRDefault="006F7A98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bCs/>
          <w:sz w:val="26"/>
          <w:szCs w:val="26"/>
        </w:rPr>
      </w:pPr>
      <w:r w:rsidRPr="00C9594F">
        <w:rPr>
          <w:rFonts w:ascii="PT Astra Serif" w:hAnsi="PT Astra Serif"/>
          <w:bCs/>
          <w:sz w:val="26"/>
          <w:szCs w:val="26"/>
        </w:rPr>
        <w:t xml:space="preserve">На всей территории Ульяновской области, кроме ценовой зоны теплоснабжения, рост тарифов на тепловую энергию составит не более </w:t>
      </w:r>
      <w:r w:rsidR="00805A41" w:rsidRPr="00C9594F">
        <w:rPr>
          <w:rFonts w:ascii="PT Astra Serif" w:hAnsi="PT Astra Serif"/>
          <w:bCs/>
          <w:sz w:val="26"/>
          <w:szCs w:val="26"/>
        </w:rPr>
        <w:t>11,4</w:t>
      </w:r>
      <w:r w:rsidRPr="00C9594F">
        <w:rPr>
          <w:rFonts w:ascii="PT Astra Serif" w:hAnsi="PT Astra Serif"/>
          <w:bCs/>
          <w:sz w:val="26"/>
          <w:szCs w:val="26"/>
        </w:rPr>
        <w:t xml:space="preserve"> %.</w:t>
      </w:r>
    </w:p>
    <w:p w14:paraId="4B16D7A0" w14:textId="399F2966" w:rsidR="0023243E" w:rsidRPr="006231A7" w:rsidRDefault="00076B4F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C9594F">
        <w:rPr>
          <w:rFonts w:ascii="PT Astra Serif" w:hAnsi="PT Astra Serif"/>
          <w:sz w:val="26"/>
          <w:szCs w:val="26"/>
        </w:rPr>
        <w:t>В ценовой зоне т</w:t>
      </w:r>
      <w:r w:rsidR="004B30FC" w:rsidRPr="00C9594F">
        <w:rPr>
          <w:rFonts w:ascii="PT Astra Serif" w:hAnsi="PT Astra Serif"/>
          <w:sz w:val="26"/>
          <w:szCs w:val="26"/>
        </w:rPr>
        <w:t>еплоснабжения – на территории муниципального образования</w:t>
      </w:r>
      <w:r w:rsidR="004B30FC" w:rsidRPr="006231A7">
        <w:rPr>
          <w:rFonts w:ascii="PT Astra Serif" w:hAnsi="PT Astra Serif"/>
          <w:sz w:val="26"/>
          <w:szCs w:val="26"/>
        </w:rPr>
        <w:t xml:space="preserve"> «город</w:t>
      </w:r>
      <w:r w:rsidRPr="006231A7">
        <w:rPr>
          <w:rFonts w:ascii="PT Astra Serif" w:hAnsi="PT Astra Serif"/>
          <w:sz w:val="26"/>
          <w:szCs w:val="26"/>
        </w:rPr>
        <w:t xml:space="preserve"> Ульяновск» </w:t>
      </w:r>
      <w:r w:rsidR="00F81E03" w:rsidRPr="006231A7">
        <w:rPr>
          <w:rFonts w:ascii="PT Astra Serif" w:hAnsi="PT Astra Serif"/>
          <w:sz w:val="26"/>
          <w:szCs w:val="26"/>
        </w:rPr>
        <w:t>для 1</w:t>
      </w:r>
      <w:r w:rsidR="009F0F53" w:rsidRPr="006231A7">
        <w:rPr>
          <w:rFonts w:ascii="PT Astra Serif" w:hAnsi="PT Astra Serif"/>
          <w:sz w:val="26"/>
          <w:szCs w:val="26"/>
        </w:rPr>
        <w:t>5</w:t>
      </w:r>
      <w:r w:rsidRPr="006231A7">
        <w:rPr>
          <w:rFonts w:ascii="PT Astra Serif" w:hAnsi="PT Astra Serif"/>
          <w:sz w:val="26"/>
          <w:szCs w:val="26"/>
        </w:rPr>
        <w:t xml:space="preserve"> единых теплоснабжающих организаций утверждены предельные уровни цен на тепловую энергию (приказ от 1</w:t>
      </w:r>
      <w:r w:rsidR="004C115E">
        <w:rPr>
          <w:rFonts w:ascii="PT Astra Serif" w:hAnsi="PT Astra Serif"/>
          <w:sz w:val="26"/>
          <w:szCs w:val="26"/>
        </w:rPr>
        <w:t>2</w:t>
      </w:r>
      <w:r w:rsidRPr="006231A7">
        <w:rPr>
          <w:rFonts w:ascii="PT Astra Serif" w:hAnsi="PT Astra Serif"/>
          <w:sz w:val="26"/>
          <w:szCs w:val="26"/>
        </w:rPr>
        <w:t>.11.202</w:t>
      </w:r>
      <w:r w:rsidR="00805A41" w:rsidRPr="006231A7">
        <w:rPr>
          <w:rFonts w:ascii="PT Astra Serif" w:hAnsi="PT Astra Serif"/>
          <w:sz w:val="26"/>
          <w:szCs w:val="26"/>
        </w:rPr>
        <w:t>4</w:t>
      </w:r>
      <w:r w:rsidRPr="006231A7">
        <w:rPr>
          <w:rFonts w:ascii="PT Astra Serif" w:hAnsi="PT Astra Serif"/>
          <w:sz w:val="26"/>
          <w:szCs w:val="26"/>
        </w:rPr>
        <w:t xml:space="preserve"> № 9</w:t>
      </w:r>
      <w:r w:rsidR="00805A41" w:rsidRPr="006231A7">
        <w:rPr>
          <w:rFonts w:ascii="PT Astra Serif" w:hAnsi="PT Astra Serif"/>
          <w:sz w:val="26"/>
          <w:szCs w:val="26"/>
        </w:rPr>
        <w:t>9</w:t>
      </w:r>
      <w:r w:rsidRPr="006231A7">
        <w:rPr>
          <w:rFonts w:ascii="PT Astra Serif" w:hAnsi="PT Astra Serif"/>
          <w:sz w:val="26"/>
          <w:szCs w:val="26"/>
        </w:rPr>
        <w:t>-П)</w:t>
      </w:r>
      <w:r w:rsidR="00805A41" w:rsidRPr="006231A7">
        <w:rPr>
          <w:rFonts w:ascii="PT Astra Serif" w:hAnsi="PT Astra Serif"/>
          <w:sz w:val="26"/>
          <w:szCs w:val="26"/>
        </w:rPr>
        <w:t>.</w:t>
      </w:r>
      <w:r w:rsidRPr="006231A7">
        <w:rPr>
          <w:rFonts w:ascii="PT Astra Serif" w:hAnsi="PT Astra Serif"/>
          <w:sz w:val="26"/>
          <w:szCs w:val="26"/>
        </w:rPr>
        <w:t xml:space="preserve"> </w:t>
      </w:r>
      <w:r w:rsidR="00332A5C" w:rsidRPr="006231A7">
        <w:rPr>
          <w:rFonts w:ascii="PT Astra Serif" w:hAnsi="PT Astra Serif"/>
          <w:sz w:val="26"/>
          <w:szCs w:val="26"/>
        </w:rPr>
        <w:t xml:space="preserve">Реализация тепловой энергии осуществляется в рамках </w:t>
      </w:r>
      <w:r w:rsidRPr="006231A7">
        <w:rPr>
          <w:rFonts w:ascii="PT Astra Serif" w:hAnsi="PT Astra Serif"/>
          <w:sz w:val="26"/>
          <w:szCs w:val="26"/>
        </w:rPr>
        <w:t xml:space="preserve">Соглашений об исполнении Схемы теплоснабжения, заключенных между Администрацией муниципального образования «город Ульяновск» и Едиными теплоснабжающими организациями, </w:t>
      </w:r>
      <w:r w:rsidRPr="006231A7">
        <w:rPr>
          <w:rFonts w:ascii="PT Astra Serif" w:hAnsi="PT Astra Serif"/>
          <w:sz w:val="26"/>
          <w:szCs w:val="26"/>
        </w:rPr>
        <w:lastRenderedPageBreak/>
        <w:t>действующими на территории города Ульяновска, и заключены дополнительные соглашения, содержащие ограничение роста цен на тепловую энергию.</w:t>
      </w:r>
      <w:r w:rsidR="003E5432" w:rsidRPr="006231A7">
        <w:rPr>
          <w:rFonts w:ascii="PT Astra Serif" w:hAnsi="PT Astra Serif"/>
          <w:sz w:val="26"/>
          <w:szCs w:val="26"/>
        </w:rPr>
        <w:t xml:space="preserve"> </w:t>
      </w:r>
    </w:p>
    <w:p w14:paraId="1565F0BD" w14:textId="559494B8" w:rsidR="00A30088" w:rsidRPr="00BC2093" w:rsidRDefault="0023243E" w:rsidP="00BC2093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231A7">
        <w:rPr>
          <w:rFonts w:ascii="PT Astra Serif" w:hAnsi="PT Astra Serif"/>
          <w:sz w:val="26"/>
          <w:szCs w:val="26"/>
        </w:rPr>
        <w:t>Указанными дополнительными соглашениями предусмотрено увеличение цен на тепловую энергию на территории ценовой зоны теплоснаб</w:t>
      </w:r>
      <w:r w:rsidR="00332A5C" w:rsidRPr="006231A7">
        <w:rPr>
          <w:rFonts w:ascii="PT Astra Serif" w:hAnsi="PT Astra Serif"/>
          <w:sz w:val="26"/>
          <w:szCs w:val="26"/>
        </w:rPr>
        <w:t xml:space="preserve">жения – город Ульяновск на </w:t>
      </w:r>
      <w:r w:rsidR="00627813" w:rsidRPr="006231A7">
        <w:rPr>
          <w:rFonts w:ascii="PT Astra Serif" w:hAnsi="PT Astra Serif"/>
          <w:sz w:val="26"/>
          <w:szCs w:val="26"/>
        </w:rPr>
        <w:t xml:space="preserve">13,9 </w:t>
      </w:r>
      <w:r w:rsidR="00F5219E" w:rsidRPr="006231A7">
        <w:rPr>
          <w:rFonts w:ascii="PT Astra Serif" w:hAnsi="PT Astra Serif"/>
          <w:sz w:val="26"/>
          <w:szCs w:val="26"/>
        </w:rPr>
        <w:t>%.</w:t>
      </w:r>
      <w:bookmarkStart w:id="2" w:name="_Toc97214557"/>
    </w:p>
    <w:p w14:paraId="219E1A8F" w14:textId="768B1622" w:rsidR="00C17C32" w:rsidRPr="006231A7" w:rsidRDefault="00C17C32" w:rsidP="000A1C84">
      <w:pPr>
        <w:spacing w:after="0" w:line="240" w:lineRule="auto"/>
        <w:ind w:firstLine="709"/>
        <w:jc w:val="center"/>
        <w:rPr>
          <w:rFonts w:eastAsia="Calibri" w:cs="Times New Roman"/>
          <w:b/>
          <w:sz w:val="26"/>
          <w:szCs w:val="26"/>
          <w:lang w:eastAsia="ru-RU"/>
        </w:rPr>
      </w:pPr>
      <w:r w:rsidRPr="006231A7">
        <w:rPr>
          <w:rFonts w:eastAsia="Calibri" w:cs="Times New Roman"/>
          <w:b/>
          <w:sz w:val="26"/>
          <w:szCs w:val="26"/>
          <w:lang w:eastAsia="ru-RU"/>
        </w:rPr>
        <w:t>ГАЗОСНАБЖЕНИЕ</w:t>
      </w:r>
    </w:p>
    <w:p w14:paraId="39D6B3CE" w14:textId="158D7BB3" w:rsidR="003D3E7F" w:rsidRDefault="003D3E7F" w:rsidP="003D3E7F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В соответствии с приказом Агентства от 28.12.2023 № 341-П для абонентов тариф на природный газ, потребляемый с целью приготовления пищи и нагрев воды </w:t>
      </w:r>
      <w:r w:rsidR="005B3903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(в отсутствие других направлений использования газа) с 01.01.2025 года составит </w:t>
      </w:r>
      <w:r w:rsidR="005B3903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>7,49 руб./1 м</w:t>
      </w:r>
      <w:r>
        <w:rPr>
          <w:rFonts w:eastAsia="Times New Roman" w:cs="Times New Roman"/>
          <w:bCs/>
          <w:iCs/>
          <w:sz w:val="26"/>
          <w:szCs w:val="26"/>
          <w:vertAlign w:val="superscript"/>
          <w:lang w:eastAsia="ru-RU"/>
        </w:rPr>
        <w:t>3</w:t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>. При использовании природного газа на отопление с одновременным использованием газа на другие цели тариф с 01.01.2025 года – 7,45 руб./1 м</w:t>
      </w:r>
      <w:r>
        <w:rPr>
          <w:rFonts w:eastAsia="Times New Roman" w:cs="Times New Roman"/>
          <w:bCs/>
          <w:iCs/>
          <w:sz w:val="26"/>
          <w:szCs w:val="26"/>
          <w:vertAlign w:val="superscript"/>
          <w:lang w:eastAsia="ru-RU"/>
        </w:rPr>
        <w:t>3</w:t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. Розничные цены на природный газ устанавливаются дифференцированно только по направлениям (наборам направлений) использования газа, тарифы устанавливаются едиными для всего субъекта Российской Федерации. </w:t>
      </w:r>
    </w:p>
    <w:p w14:paraId="7CBCB6E8" w14:textId="264640B5" w:rsidR="003D3E7F" w:rsidRDefault="003D3E7F" w:rsidP="003D3E7F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>Розничные цены на сжиженный газ, реализуемый населению для бытовых нужд, устанавливаются для реализации в баллонах без доставки до потребителя и с доставкой до потребителя, а также из групповых газовых резервуарных установок.</w:t>
      </w:r>
    </w:p>
    <w:p w14:paraId="6EC1D0A6" w14:textId="77777777" w:rsidR="003D3E7F" w:rsidRDefault="003D3E7F" w:rsidP="003D3E7F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Предельные (максимальные) уровни розничных цен на сжиженный газ, реализуемый на территории Ульяновской области населению для бытовых нужд </w:t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br/>
        <w:t>на 2025 год, утверждены приказами Агентства:</w:t>
      </w:r>
    </w:p>
    <w:p w14:paraId="1C6E5F93" w14:textId="58312765" w:rsidR="003D3E7F" w:rsidRDefault="003D3E7F" w:rsidP="003D3E7F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от 19.12.2024 № 291-П </w:t>
      </w:r>
      <w:r>
        <w:rPr>
          <w:rFonts w:eastAsia="Calibri" w:cs="Times New Roman"/>
          <w:sz w:val="26"/>
          <w:szCs w:val="26"/>
        </w:rPr>
        <w:t>«О предельных уровнях розничных цен на сжиженный газ, реализуемый населению на территории Ульяновской области на 2025 год»</w:t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, </w:t>
      </w:r>
      <w:r w:rsidR="0092270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где утверждена реализация </w:t>
      </w:r>
      <w:r>
        <w:rPr>
          <w:rFonts w:eastAsia="Calibri" w:cs="Times New Roman"/>
          <w:sz w:val="26"/>
          <w:szCs w:val="26"/>
        </w:rPr>
        <w:t xml:space="preserve">сжиженного газа в баллонах без доставки до потребителя </w:t>
      </w:r>
      <w:r w:rsidR="00922707">
        <w:rPr>
          <w:rFonts w:eastAsia="Calibri" w:cs="Times New Roman"/>
          <w:sz w:val="26"/>
          <w:szCs w:val="26"/>
        </w:rPr>
        <w:br/>
      </w:r>
      <w:r>
        <w:rPr>
          <w:rFonts w:eastAsia="Calibri" w:cs="Times New Roman"/>
          <w:sz w:val="26"/>
          <w:szCs w:val="26"/>
        </w:rPr>
        <w:t xml:space="preserve">с 01.07.2025 в размере 38,02 руб./кг, реализация сжиженного газа в баллонах </w:t>
      </w:r>
      <w:r w:rsidR="00922707">
        <w:rPr>
          <w:rFonts w:eastAsia="Calibri" w:cs="Times New Roman"/>
          <w:sz w:val="26"/>
          <w:szCs w:val="26"/>
        </w:rPr>
        <w:br/>
      </w:r>
      <w:r>
        <w:rPr>
          <w:rFonts w:eastAsia="Calibri" w:cs="Times New Roman"/>
          <w:sz w:val="26"/>
          <w:szCs w:val="26"/>
        </w:rPr>
        <w:t>с доставкой до потребителя с 01.07.2025 – 49,03 руб./кг;</w:t>
      </w:r>
    </w:p>
    <w:p w14:paraId="51555A33" w14:textId="42236B92" w:rsidR="003D3E7F" w:rsidRDefault="003D3E7F" w:rsidP="003D3E7F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>от 19.12.2024 № 290-П «</w:t>
      </w:r>
      <w:r>
        <w:rPr>
          <w:rFonts w:eastAsia="Calibri" w:cs="Times New Roman"/>
          <w:sz w:val="26"/>
          <w:szCs w:val="26"/>
        </w:rPr>
        <w:t xml:space="preserve">О предельных уровнях розничных цен на сжиженный газ, реализуемый населению федеральным государственным бюджетным учреждением «Центральное жилищно-коммунальное управление» Министерства обороны </w:t>
      </w:r>
      <w:r w:rsidR="00922707">
        <w:rPr>
          <w:rFonts w:eastAsia="Calibri" w:cs="Times New Roman"/>
          <w:sz w:val="26"/>
          <w:szCs w:val="26"/>
        </w:rPr>
        <w:t>Р</w:t>
      </w:r>
      <w:r>
        <w:rPr>
          <w:rFonts w:eastAsia="Calibri" w:cs="Times New Roman"/>
          <w:sz w:val="26"/>
          <w:szCs w:val="26"/>
        </w:rPr>
        <w:t xml:space="preserve">оссийской </w:t>
      </w:r>
      <w:r w:rsidR="00922707">
        <w:rPr>
          <w:rFonts w:eastAsia="Calibri" w:cs="Times New Roman"/>
          <w:sz w:val="26"/>
          <w:szCs w:val="26"/>
        </w:rPr>
        <w:t>Ф</w:t>
      </w:r>
      <w:r>
        <w:rPr>
          <w:rFonts w:eastAsia="Calibri" w:cs="Times New Roman"/>
          <w:sz w:val="26"/>
          <w:szCs w:val="26"/>
        </w:rPr>
        <w:t>едерации не территории Ульяновской области, на 2025 год», реализация сжиженного газа из групповых газовых резервуарных установок с</w:t>
      </w:r>
      <w:r w:rsidR="00F85819">
        <w:rPr>
          <w:rFonts w:eastAsia="Calibri" w:cs="Times New Roman"/>
          <w:sz w:val="26"/>
          <w:szCs w:val="26"/>
        </w:rPr>
        <w:t xml:space="preserve"> </w:t>
      </w:r>
      <w:r>
        <w:rPr>
          <w:rFonts w:eastAsia="Calibri" w:cs="Times New Roman"/>
          <w:sz w:val="26"/>
          <w:szCs w:val="26"/>
        </w:rPr>
        <w:t>01.07.2025 – 33,93 руб./кг.</w:t>
      </w:r>
    </w:p>
    <w:p w14:paraId="7050A5A3" w14:textId="60EF5BDE" w:rsidR="003D3E7F" w:rsidRPr="003D3E7F" w:rsidRDefault="003D3E7F" w:rsidP="003D3E7F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Экономически-обоснованные расходы на догазификацию по ООО «Газпром газораспределение Ульяновск» за 1, 2, 3 и 4 квартал составили – 171923,425 тыс. руб. по ООО «Автогазсервис» за 1, 2,3 и 4 квартал – 964,852 тыс. руб. </w:t>
      </w:r>
    </w:p>
    <w:p w14:paraId="6BA527B9" w14:textId="77777777" w:rsidR="00A30088" w:rsidRPr="008B0C98" w:rsidRDefault="00A30088" w:rsidP="004C115E">
      <w:pPr>
        <w:spacing w:after="0" w:line="240" w:lineRule="auto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</w:p>
    <w:p w14:paraId="00D10EB2" w14:textId="77777777" w:rsidR="00C17C32" w:rsidRPr="006231A7" w:rsidRDefault="00C17C32" w:rsidP="001A6886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r w:rsidRPr="006231A7">
        <w:rPr>
          <w:rFonts w:eastAsia="Times New Roman" w:cs="Times New Roman"/>
          <w:b/>
          <w:bCs/>
          <w:iCs/>
          <w:sz w:val="26"/>
          <w:szCs w:val="26"/>
          <w:lang w:eastAsia="ru-RU"/>
        </w:rPr>
        <w:t>НЕПРОИЗВОДСТВЕННАЯ СФЕРА</w:t>
      </w:r>
    </w:p>
    <w:p w14:paraId="17B124B1" w14:textId="77777777" w:rsidR="004C115E" w:rsidRDefault="004C115E" w:rsidP="001A6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6F2D7829" w14:textId="0BF6D760" w:rsidR="00C17C32" w:rsidRPr="006231A7" w:rsidRDefault="00C17C32" w:rsidP="001A6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231A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 соответствии с действующим законодательством установление цен (тарифов), надбавок на товары и услуги (продукцию) в непроизводственных отраслях не имеют обязательной привязки к началу финансового года. В этой сфере Агентство проводит политику, направленную на сдерживание цен и тарифов.</w:t>
      </w:r>
    </w:p>
    <w:p w14:paraId="3E67B143" w14:textId="62CF2E00" w:rsidR="00C17C32" w:rsidRDefault="00C17C32" w:rsidP="001A6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231A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 2024 году </w:t>
      </w:r>
      <w:r w:rsidR="005F2BD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установлены тарифы:</w:t>
      </w:r>
    </w:p>
    <w:p w14:paraId="7A5A157F" w14:textId="3331DCE8" w:rsidR="005F2BDB" w:rsidRPr="005F2BDB" w:rsidRDefault="005F2BDB" w:rsidP="001A6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</w:t>
      </w:r>
      <w:r w:rsidRPr="005F2BD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на социальные услуги на основании подушевых нормативов финансирования социальных услуг, включенных в социальный пакет долговременного ухода, предоставляемых в форме социального обслуживания на дому в Ульяновской области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;</w:t>
      </w:r>
    </w:p>
    <w:p w14:paraId="2B0819CE" w14:textId="3CE3979C" w:rsidR="00C17C32" w:rsidRPr="006231A7" w:rsidRDefault="002433E6" w:rsidP="001A6886">
      <w:pPr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- </w:t>
      </w:r>
      <w:r w:rsidR="00C17C32" w:rsidRPr="006231A7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на услуги по перевозке пассажиров железнодорожным транспортом </w:t>
      </w:r>
      <w:r w:rsidR="00C17C32" w:rsidRPr="006231A7">
        <w:rPr>
          <w:rFonts w:eastAsia="Times New Roman" w:cs="Times New Roman"/>
          <w:bCs/>
          <w:iCs/>
          <w:sz w:val="26"/>
          <w:szCs w:val="26"/>
          <w:lang w:eastAsia="ru-RU"/>
        </w:rPr>
        <w:br/>
        <w:t>в пригородном сообщении, оказываемые АО «Башкортостанская пригородная пассажирская компания» (с 1 января 2025 года).</w:t>
      </w:r>
    </w:p>
    <w:p w14:paraId="70D2ABBB" w14:textId="4BEE490D" w:rsidR="00C17C32" w:rsidRPr="006231A7" w:rsidRDefault="00C17C32" w:rsidP="001A6886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231A7">
        <w:rPr>
          <w:rFonts w:eastAsia="Times New Roman" w:cs="Times New Roman"/>
          <w:bCs/>
          <w:iCs/>
          <w:sz w:val="26"/>
          <w:szCs w:val="26"/>
          <w:lang w:eastAsia="ru-RU"/>
        </w:rPr>
        <w:lastRenderedPageBreak/>
        <w:t>По расчётам Агентства планируемая сумма выпадающих доходов в 2025 году составит 243,5млн. руб., сумма экономии средств бюджета Ульяновской области – 71,5 млн. руб.</w:t>
      </w:r>
    </w:p>
    <w:p w14:paraId="5D13121A" w14:textId="5F0F626E" w:rsidR="00C17C32" w:rsidRDefault="00C17C32" w:rsidP="00C17C3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r w:rsidRPr="006231A7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Динамика тарифов на перевозки пассажиров железнодорожным транспортом </w:t>
      </w:r>
      <w:r w:rsidRPr="006231A7">
        <w:rPr>
          <w:rFonts w:eastAsia="Times New Roman" w:cs="Times New Roman"/>
          <w:b/>
          <w:bCs/>
          <w:iCs/>
          <w:sz w:val="26"/>
          <w:szCs w:val="26"/>
          <w:lang w:eastAsia="ru-RU"/>
        </w:rPr>
        <w:br/>
        <w:t>в пригородном сообщении на территории Ульяновской области</w:t>
      </w:r>
      <w:r w:rsidRPr="006231A7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Pr="006231A7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оказываемые </w:t>
      </w:r>
      <w:r w:rsidRPr="006231A7">
        <w:rPr>
          <w:rFonts w:eastAsia="Times New Roman" w:cs="Times New Roman"/>
          <w:b/>
          <w:bCs/>
          <w:iCs/>
          <w:sz w:val="26"/>
          <w:szCs w:val="26"/>
          <w:lang w:eastAsia="ru-RU"/>
        </w:rPr>
        <w:br/>
        <w:t>АО «Башкортостанская пригородная пассажирская компания</w:t>
      </w:r>
    </w:p>
    <w:p w14:paraId="53F20527" w14:textId="77777777" w:rsidR="00CF75E2" w:rsidRPr="006231A7" w:rsidRDefault="00CF75E2" w:rsidP="00C17C3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604"/>
        <w:gridCol w:w="1604"/>
        <w:gridCol w:w="1604"/>
        <w:gridCol w:w="1605"/>
        <w:gridCol w:w="1610"/>
      </w:tblGrid>
      <w:tr w:rsidR="00C17C32" w:rsidRPr="00F070BC" w14:paraId="12FF33F7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6250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5C00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по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23AD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55C0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III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7F8A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IV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B45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V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</w:tr>
      <w:tr w:rsidR="00C17C32" w:rsidRPr="00F070BC" w14:paraId="255ECA00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5378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DC3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F79C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44,50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D60C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66,00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2A94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87,50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4DA6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109,00</w:t>
            </w:r>
          </w:p>
        </w:tc>
      </w:tr>
      <w:tr w:rsidR="00C17C32" w:rsidRPr="00F070BC" w14:paraId="112A5024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1CAB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AE93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24,50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312A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47,50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0A74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70,50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B0B8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93,50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85F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116,50</w:t>
            </w:r>
          </w:p>
        </w:tc>
      </w:tr>
      <w:tr w:rsidR="00C17C32" w:rsidRPr="00F070BC" w14:paraId="48486B16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2EDA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1666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F92F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50,50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4769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37A0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99,50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BC9B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124,00</w:t>
            </w:r>
          </w:p>
        </w:tc>
      </w:tr>
    </w:tbl>
    <w:p w14:paraId="1D411099" w14:textId="566290A4" w:rsidR="00C17C32" w:rsidRPr="00F070BC" w:rsidRDefault="00C17C32" w:rsidP="00C17C32">
      <w:pPr>
        <w:spacing w:after="0" w:line="240" w:lineRule="auto"/>
        <w:ind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-  на услуги по перевозке пассажиров железнодорожным транспортом общего пользования в пригородном сообщении, оказываемые Акционерным обществом «Содружество» (с 1 января 2025 года). </w:t>
      </w:r>
    </w:p>
    <w:p w14:paraId="64267CBF" w14:textId="0D66F155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По расчётам Агентства сумма выпадающих доходов в 2025 году составит </w:t>
      </w:r>
      <w:r w:rsidR="00E922B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F070BC">
        <w:rPr>
          <w:szCs w:val="28"/>
        </w:rPr>
        <w:t xml:space="preserve">8,5 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млн. руб.</w:t>
      </w:r>
    </w:p>
    <w:p w14:paraId="338C89F3" w14:textId="77777777" w:rsidR="00C17C32" w:rsidRPr="00F070BC" w:rsidRDefault="00C17C32" w:rsidP="00C17C3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 w:rsidRPr="00F070BC">
        <w:rPr>
          <w:rFonts w:eastAsia="Times New Roman" w:cs="Times New Roman"/>
          <w:b/>
          <w:bCs/>
          <w:iCs/>
          <w:sz w:val="24"/>
          <w:szCs w:val="24"/>
          <w:lang w:eastAsia="ru-RU"/>
        </w:rPr>
        <w:t>Тарифы на перевозки пассажиров железнодорожным транспортом в пригородном сообщении на территории Ульяновской области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Pr="00F070BC">
        <w:rPr>
          <w:rFonts w:eastAsia="Times New Roman" w:cs="Times New Roman"/>
          <w:b/>
          <w:bCs/>
          <w:iCs/>
          <w:sz w:val="24"/>
          <w:szCs w:val="24"/>
          <w:lang w:eastAsia="ru-RU"/>
        </w:rPr>
        <w:t>оказываемые</w:t>
      </w:r>
    </w:p>
    <w:p w14:paraId="3194EB99" w14:textId="124B23AA" w:rsidR="00C17C32" w:rsidRDefault="00C17C32" w:rsidP="00C17C3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 w:rsidRPr="00F070BC">
        <w:rPr>
          <w:rFonts w:eastAsia="Times New Roman" w:cs="Times New Roman"/>
          <w:b/>
          <w:bCs/>
          <w:iCs/>
          <w:sz w:val="24"/>
          <w:szCs w:val="24"/>
          <w:lang w:eastAsia="ru-RU"/>
        </w:rPr>
        <w:t xml:space="preserve"> Акционерным обществом «Содружество».</w:t>
      </w:r>
    </w:p>
    <w:p w14:paraId="67A3F2EB" w14:textId="77777777" w:rsidR="00F640E0" w:rsidRPr="00F070BC" w:rsidRDefault="00F640E0" w:rsidP="00C17C3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604"/>
        <w:gridCol w:w="1604"/>
        <w:gridCol w:w="1604"/>
        <w:gridCol w:w="1605"/>
        <w:gridCol w:w="1610"/>
      </w:tblGrid>
      <w:tr w:rsidR="00C17C32" w:rsidRPr="00F070BC" w14:paraId="4672AB92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088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E281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по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694D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5AF4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III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3462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IV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631A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val="en-US" w:eastAsia="ru-RU"/>
              </w:rPr>
              <w:t>V</w:t>
            </w: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зоны</w:t>
            </w:r>
          </w:p>
        </w:tc>
      </w:tr>
      <w:tr w:rsidR="00C17C32" w:rsidRPr="00F070BC" w14:paraId="6F581063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D2B0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6AD4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24,50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0608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47,50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318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70,50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F2F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93,50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CF49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116,50</w:t>
            </w:r>
          </w:p>
        </w:tc>
      </w:tr>
      <w:tr w:rsidR="00C17C32" w:rsidRPr="00F070BC" w14:paraId="0D834CA5" w14:textId="77777777" w:rsidTr="00C17C32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A33F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7655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A1E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50,50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DAAE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3527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99,50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0164" w14:textId="77777777" w:rsidR="00C17C32" w:rsidRPr="00F070BC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70BC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124,00</w:t>
            </w:r>
          </w:p>
        </w:tc>
      </w:tr>
    </w:tbl>
    <w:p w14:paraId="01201E67" w14:textId="0E6E925D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F070BC">
        <w:rPr>
          <w:rFonts w:eastAsia="Times New Roman" w:cs="Times New Roman"/>
          <w:bCs/>
          <w:iCs/>
          <w:sz w:val="27"/>
          <w:szCs w:val="27"/>
          <w:lang w:eastAsia="ru-RU"/>
        </w:rPr>
        <w:t xml:space="preserve">- 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регулируемые тарифы на перевозки по муниципальным и межмуниципальным маршрутам регулярных перевозок пассажиров и багажа автомобильным транспортом на территории Ульяновской области: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1"/>
        <w:gridCol w:w="3395"/>
        <w:gridCol w:w="3242"/>
      </w:tblGrid>
      <w:tr w:rsidR="00C17C32" w:rsidRPr="00F070BC" w14:paraId="1BC96796" w14:textId="77777777" w:rsidTr="00C17C32">
        <w:trPr>
          <w:jc w:val="center"/>
        </w:trPr>
        <w:tc>
          <w:tcPr>
            <w:tcW w:w="3085" w:type="dxa"/>
            <w:shd w:val="clear" w:color="auto" w:fill="auto"/>
          </w:tcPr>
          <w:p w14:paraId="483AFB55" w14:textId="77777777" w:rsidR="00C17C32" w:rsidRPr="005F2BDB" w:rsidRDefault="00C17C32" w:rsidP="00C17C32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</w:p>
        </w:tc>
        <w:tc>
          <w:tcPr>
            <w:tcW w:w="3474" w:type="dxa"/>
            <w:shd w:val="clear" w:color="auto" w:fill="auto"/>
          </w:tcPr>
          <w:p w14:paraId="19C8C24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Тарифы по муниципальным маршрутам (М3/ М2)</w:t>
            </w:r>
          </w:p>
        </w:tc>
        <w:tc>
          <w:tcPr>
            <w:tcW w:w="3295" w:type="dxa"/>
            <w:shd w:val="clear" w:color="auto" w:fill="auto"/>
          </w:tcPr>
          <w:p w14:paraId="45D1C6EE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Тарифы по межмуниципальным маршрутам</w:t>
            </w:r>
          </w:p>
        </w:tc>
      </w:tr>
      <w:tr w:rsidR="00C17C32" w:rsidRPr="00F070BC" w14:paraId="5301F2AB" w14:textId="77777777" w:rsidTr="00C17C32">
        <w:trPr>
          <w:jc w:val="center"/>
        </w:trPr>
        <w:tc>
          <w:tcPr>
            <w:tcW w:w="3085" w:type="dxa"/>
            <w:shd w:val="clear" w:color="auto" w:fill="auto"/>
          </w:tcPr>
          <w:p w14:paraId="1897B824" w14:textId="77777777" w:rsidR="00C17C32" w:rsidRPr="005F2BDB" w:rsidRDefault="00C17C32" w:rsidP="00C17C32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С 15 сентября 2022 года</w:t>
            </w:r>
          </w:p>
        </w:tc>
        <w:tc>
          <w:tcPr>
            <w:tcW w:w="3474" w:type="dxa"/>
            <w:shd w:val="clear" w:color="auto" w:fill="auto"/>
          </w:tcPr>
          <w:p w14:paraId="0F7FFDF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28,00 руб.</w:t>
            </w:r>
          </w:p>
          <w:p w14:paraId="3C3ED21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за одну поездку</w:t>
            </w:r>
          </w:p>
        </w:tc>
        <w:tc>
          <w:tcPr>
            <w:tcW w:w="3295" w:type="dxa"/>
            <w:shd w:val="clear" w:color="auto" w:fill="auto"/>
          </w:tcPr>
          <w:p w14:paraId="510F4CC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2,80 пасс.км</w:t>
            </w:r>
          </w:p>
        </w:tc>
      </w:tr>
      <w:tr w:rsidR="00C17C32" w:rsidRPr="00F070BC" w14:paraId="7CCB8B89" w14:textId="77777777" w:rsidTr="00C17C32">
        <w:trPr>
          <w:jc w:val="center"/>
        </w:trPr>
        <w:tc>
          <w:tcPr>
            <w:tcW w:w="3085" w:type="dxa"/>
            <w:shd w:val="clear" w:color="auto" w:fill="auto"/>
          </w:tcPr>
          <w:p w14:paraId="0CC76BAE" w14:textId="77777777" w:rsidR="00C17C32" w:rsidRPr="005F2BDB" w:rsidRDefault="00C17C32" w:rsidP="00C17C32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 xml:space="preserve"> С 12 сентября 2023 года</w:t>
            </w:r>
          </w:p>
        </w:tc>
        <w:tc>
          <w:tcPr>
            <w:tcW w:w="3474" w:type="dxa"/>
            <w:shd w:val="clear" w:color="auto" w:fill="auto"/>
          </w:tcPr>
          <w:p w14:paraId="597AB8B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30,00 руб. наличная оплата</w:t>
            </w:r>
          </w:p>
          <w:p w14:paraId="540D41C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29,00 руб. безналичная оплата</w:t>
            </w:r>
          </w:p>
        </w:tc>
        <w:tc>
          <w:tcPr>
            <w:tcW w:w="3295" w:type="dxa"/>
            <w:shd w:val="clear" w:color="auto" w:fill="auto"/>
          </w:tcPr>
          <w:p w14:paraId="1BA0A44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2,90 пасс.км</w:t>
            </w:r>
          </w:p>
        </w:tc>
      </w:tr>
      <w:tr w:rsidR="00C17C32" w:rsidRPr="00F070BC" w14:paraId="49A1C8F7" w14:textId="77777777" w:rsidTr="00C17C32">
        <w:trPr>
          <w:jc w:val="center"/>
        </w:trPr>
        <w:tc>
          <w:tcPr>
            <w:tcW w:w="3085" w:type="dxa"/>
            <w:shd w:val="clear" w:color="auto" w:fill="auto"/>
          </w:tcPr>
          <w:p w14:paraId="27B5131D" w14:textId="46F8A4B0" w:rsidR="00C17C32" w:rsidRPr="005F2BDB" w:rsidRDefault="00C17C32" w:rsidP="00C17C32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С 17 сентября 202</w:t>
            </w:r>
            <w:r w:rsidR="00BC2093">
              <w:rPr>
                <w:rFonts w:eastAsia="Times New Roman" w:cs="Times New Roman"/>
                <w:bCs/>
                <w:iCs/>
                <w:sz w:val="22"/>
                <w:lang w:eastAsia="ru-RU"/>
              </w:rPr>
              <w:t>4</w:t>
            </w: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 xml:space="preserve"> года</w:t>
            </w:r>
          </w:p>
        </w:tc>
        <w:tc>
          <w:tcPr>
            <w:tcW w:w="3474" w:type="dxa"/>
            <w:shd w:val="clear" w:color="auto" w:fill="auto"/>
          </w:tcPr>
          <w:p w14:paraId="68AAFB4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33,00 руб. наличная оплата</w:t>
            </w:r>
          </w:p>
          <w:p w14:paraId="0275BD8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31,00 руб. безналичная оплата</w:t>
            </w:r>
          </w:p>
        </w:tc>
        <w:tc>
          <w:tcPr>
            <w:tcW w:w="3295" w:type="dxa"/>
            <w:shd w:val="clear" w:color="auto" w:fill="auto"/>
          </w:tcPr>
          <w:p w14:paraId="79F5113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 w:val="22"/>
                <w:lang w:eastAsia="ru-RU"/>
              </w:rPr>
            </w:pPr>
            <w:r w:rsidRPr="005F2BDB">
              <w:rPr>
                <w:rFonts w:eastAsia="Times New Roman" w:cs="Times New Roman"/>
                <w:bCs/>
                <w:iCs/>
                <w:sz w:val="22"/>
                <w:lang w:eastAsia="ru-RU"/>
              </w:rPr>
              <w:t>3,2 пасс.км</w:t>
            </w:r>
          </w:p>
        </w:tc>
      </w:tr>
    </w:tbl>
    <w:p w14:paraId="5EA78AD0" w14:textId="77777777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</w:p>
    <w:p w14:paraId="7E282AD9" w14:textId="07A680C8" w:rsidR="00C17C32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- на перемещение и хранение маломерных судов на специализированных стоянках Ульяновской области:</w:t>
      </w:r>
    </w:p>
    <w:p w14:paraId="19A72F6E" w14:textId="77777777" w:rsidR="008A7E00" w:rsidRPr="00F070BC" w:rsidRDefault="008A7E00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</w:p>
    <w:tbl>
      <w:tblPr>
        <w:tblW w:w="9513" w:type="dxa"/>
        <w:tblInd w:w="93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673"/>
        <w:gridCol w:w="1417"/>
        <w:gridCol w:w="1418"/>
        <w:gridCol w:w="1417"/>
        <w:gridCol w:w="1418"/>
      </w:tblGrid>
      <w:tr w:rsidR="00C17C32" w:rsidRPr="00F070BC" w14:paraId="28E5AC0F" w14:textId="77777777" w:rsidTr="00920EED">
        <w:trPr>
          <w:trHeight w:val="87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D5A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№</w:t>
            </w:r>
          </w:p>
          <w:p w14:paraId="4910FCD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1E05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Категория маломерного судна</w:t>
            </w:r>
          </w:p>
        </w:tc>
        <w:tc>
          <w:tcPr>
            <w:tcW w:w="73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121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Тариф на перемещение задержанного маломерного судна</w:t>
            </w:r>
          </w:p>
          <w:p w14:paraId="07C8196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 (рублей за одно маломерное судно)</w:t>
            </w:r>
          </w:p>
          <w:p w14:paraId="228379D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(с учётом НДС)</w:t>
            </w:r>
          </w:p>
        </w:tc>
      </w:tr>
      <w:tr w:rsidR="00C17C32" w:rsidRPr="00F070BC" w14:paraId="048679DB" w14:textId="77777777" w:rsidTr="00920EED">
        <w:trPr>
          <w:trHeight w:val="321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807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ED82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6685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со дня вступления приказа в силу по 31.12.2024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EDDA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01.01.2025 по 31.12.2025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B158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01.01.2026 по 31.12.2026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5DA8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01.01.2027 по 31.12.2027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D118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01.01.2028 по 31.12.2028</w:t>
            </w:r>
          </w:p>
        </w:tc>
      </w:tr>
      <w:tr w:rsidR="00C17C32" w:rsidRPr="00F070BC" w14:paraId="6AB56E88" w14:textId="77777777" w:rsidTr="00920EED">
        <w:trPr>
          <w:trHeight w:val="321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8C2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1DA5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Судно длиной до 6 метров (включая гидроциклы)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91C7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9885,48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676D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10350,10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A265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10764,10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DCAB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11194,66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5E88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11642,45</w:t>
            </w:r>
          </w:p>
        </w:tc>
      </w:tr>
      <w:tr w:rsidR="00C17C32" w:rsidRPr="00F070BC" w14:paraId="45A1BD6D" w14:textId="77777777" w:rsidTr="00920EED">
        <w:trPr>
          <w:trHeight w:val="348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72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8E1F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Судно длиной от 6 до 10 метров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3070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10912,23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F06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11425,10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8CD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11882,10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0F1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12357,38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B57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12851,68</w:t>
            </w:r>
          </w:p>
        </w:tc>
      </w:tr>
      <w:tr w:rsidR="00C17C32" w:rsidRPr="00F070BC" w14:paraId="0F7E7C2E" w14:textId="77777777" w:rsidTr="00920EED">
        <w:trPr>
          <w:trHeight w:val="348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D4D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1891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 xml:space="preserve">Судно длиной свыше 10 </w:t>
            </w:r>
            <w:r w:rsidRPr="005F2BDB">
              <w:rPr>
                <w:rFonts w:eastAsia="Times New Roman" w:cs="Calibri"/>
                <w:sz w:val="22"/>
                <w:lang w:eastAsia="ru-RU"/>
              </w:rPr>
              <w:br/>
              <w:t>и до 20 метров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1521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12742,26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EC0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13341,15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B06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13874,80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094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14429,79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03A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15006,98</w:t>
            </w:r>
          </w:p>
        </w:tc>
      </w:tr>
      <w:tr w:rsidR="00C17C32" w:rsidRPr="00F070BC" w14:paraId="318AB00C" w14:textId="77777777" w:rsidTr="00920EED">
        <w:trPr>
          <w:trHeight w:val="85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E3C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№</w:t>
            </w:r>
          </w:p>
          <w:p w14:paraId="26C65D4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53A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Категория маломерного судна</w:t>
            </w:r>
          </w:p>
        </w:tc>
        <w:tc>
          <w:tcPr>
            <w:tcW w:w="73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B00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 Тариф на хранение задержанного маломерного судна (рублей/час)</w:t>
            </w:r>
          </w:p>
          <w:p w14:paraId="2E48950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(с учётом НДС)</w:t>
            </w:r>
          </w:p>
        </w:tc>
      </w:tr>
      <w:tr w:rsidR="00C17C32" w:rsidRPr="00F070BC" w14:paraId="33FEB3F8" w14:textId="77777777" w:rsidTr="00920EED">
        <w:trPr>
          <w:trHeight w:val="321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892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CAB4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F28F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со дня вступления приказа в силу по 31.12.2024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27F5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01.01.2025 по 31.12.2025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B112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01.01.2026 по 31.12.2026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CFC7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01.01.2027 по 31.12.2027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F885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 01.01.2028 по 31.12.2028</w:t>
            </w:r>
          </w:p>
        </w:tc>
      </w:tr>
      <w:tr w:rsidR="00C17C32" w:rsidRPr="00F070BC" w14:paraId="7B7A9F16" w14:textId="77777777" w:rsidTr="00920EED">
        <w:trPr>
          <w:trHeight w:val="321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11A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F8DB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Судно длиной до 6 метров (включая гидроциклы)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4CFB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88,31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05C8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92,46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A1C0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96,16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21DD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100,01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FD77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104,01</w:t>
            </w:r>
          </w:p>
        </w:tc>
      </w:tr>
      <w:tr w:rsidR="00C17C32" w:rsidRPr="00F070BC" w14:paraId="2DB1A0E9" w14:textId="77777777" w:rsidTr="00920EED">
        <w:trPr>
          <w:trHeight w:val="348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168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763C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Судно длиной от 6 до 10 метров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3CE4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93,43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B55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97,82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96E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101,73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32A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B5E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110,03</w:t>
            </w:r>
          </w:p>
        </w:tc>
      </w:tr>
      <w:tr w:rsidR="00C17C32" w:rsidRPr="00F070BC" w14:paraId="44CAE05B" w14:textId="77777777" w:rsidTr="00920EED">
        <w:trPr>
          <w:trHeight w:val="348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C86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4B37" w14:textId="77777777" w:rsidR="00C17C32" w:rsidRPr="005F2BDB" w:rsidRDefault="00C17C32" w:rsidP="00C17C32">
            <w:pPr>
              <w:spacing w:after="0" w:line="240" w:lineRule="auto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Судно длиной свыше 10 и до 20 метров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C613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103,07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162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107,91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006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3D8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116,72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A8B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sz w:val="22"/>
                <w:lang w:eastAsia="ru-RU"/>
              </w:rPr>
            </w:pPr>
            <w:r w:rsidRPr="005F2BDB">
              <w:rPr>
                <w:rFonts w:eastAsia="Times New Roman" w:cs="Calibri"/>
                <w:sz w:val="22"/>
                <w:lang w:eastAsia="ru-RU"/>
              </w:rPr>
              <w:t>121,39</w:t>
            </w:r>
          </w:p>
        </w:tc>
      </w:tr>
    </w:tbl>
    <w:p w14:paraId="360DD568" w14:textId="77777777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7"/>
          <w:szCs w:val="27"/>
          <w:lang w:eastAsia="ru-RU"/>
        </w:rPr>
      </w:pPr>
    </w:p>
    <w:p w14:paraId="4BC0C229" w14:textId="68AD17DE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bookmarkStart w:id="3" w:name="_Hlk189751244"/>
      <w:r w:rsidRPr="00F070BC">
        <w:rPr>
          <w:rFonts w:eastAsia="Times New Roman" w:cs="Times New Roman"/>
          <w:bCs/>
          <w:iCs/>
          <w:sz w:val="27"/>
          <w:szCs w:val="27"/>
          <w:lang w:eastAsia="ru-RU"/>
        </w:rPr>
        <w:t>-</w:t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на хранение и перемещение задержанных транспортных средств </w:t>
      </w:r>
      <w:r w:rsidR="00B65F3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на специализированную стоянку на территории Ульяновской области и предельного срока оплаты хранения и перемещения задержанных транспортных средств </w:t>
      </w:r>
      <w:r w:rsidR="00B65F3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F070BC">
        <w:rPr>
          <w:rFonts w:eastAsia="Times New Roman" w:cs="Times New Roman"/>
          <w:bCs/>
          <w:iCs/>
          <w:sz w:val="26"/>
          <w:szCs w:val="26"/>
          <w:lang w:eastAsia="ru-RU"/>
        </w:rPr>
        <w:t>на специализированную стоянку на территории Ульяновской области:</w:t>
      </w:r>
    </w:p>
    <w:bookmarkEnd w:id="3"/>
    <w:p w14:paraId="3CE56E65" w14:textId="77777777" w:rsidR="00C17C32" w:rsidRPr="00F070BC" w:rsidRDefault="00C17C32" w:rsidP="00C17C32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9497" w:type="dxa"/>
        <w:tblInd w:w="137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1560"/>
        <w:gridCol w:w="1417"/>
        <w:gridCol w:w="1559"/>
        <w:gridCol w:w="1389"/>
        <w:gridCol w:w="1446"/>
      </w:tblGrid>
      <w:tr w:rsidR="00C17C32" w:rsidRPr="005F2BDB" w14:paraId="40D0FD4A" w14:textId="77777777" w:rsidTr="00FF121D">
        <w:trPr>
          <w:trHeight w:val="8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E7D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№</w:t>
            </w:r>
          </w:p>
          <w:p w14:paraId="5E720F9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C3B4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Категория транспортного средства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B6B4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Тариф на перемещение задержанного транспортного средства </w:t>
            </w:r>
          </w:p>
          <w:p w14:paraId="071EB9F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(рублей за одно транспортное средство) (с учётом НДС)</w:t>
            </w:r>
          </w:p>
        </w:tc>
      </w:tr>
      <w:tr w:rsidR="00C17C32" w:rsidRPr="005F2BDB" w14:paraId="172403E2" w14:textId="77777777" w:rsidTr="00FF121D">
        <w:trPr>
          <w:trHeight w:val="3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E17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728E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1AED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01.01.2025 по 31.12.2025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E491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01.01.2026 по 31.12.2026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724D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01.01.2027 по 31.12.2027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C2C8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01.01.2028 по 31.12.2028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203DD" w14:textId="5B8C84EA" w:rsidR="00C17C32" w:rsidRPr="005F2BDB" w:rsidRDefault="00C17C32" w:rsidP="00593069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c 01.01.2029</w:t>
            </w:r>
          </w:p>
          <w:p w14:paraId="71CB165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по 31.12.2029</w:t>
            </w:r>
          </w:p>
        </w:tc>
      </w:tr>
      <w:tr w:rsidR="00C17C32" w:rsidRPr="005F2BDB" w14:paraId="762BBEC9" w14:textId="77777777" w:rsidTr="00FF121D">
        <w:trPr>
          <w:trHeight w:val="3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C2A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5A6E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Категории 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F1F0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1038,97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62D0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1063,91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B3FE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1101,14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0A97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1139,68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1F47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1179,57</w:t>
            </w:r>
          </w:p>
        </w:tc>
      </w:tr>
      <w:tr w:rsidR="00C17C32" w:rsidRPr="005F2BDB" w14:paraId="2B45908D" w14:textId="77777777" w:rsidTr="00FF121D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0B2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7A7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Категории В </w:t>
            </w:r>
          </w:p>
          <w:p w14:paraId="16D9C98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и D массой до 3,5 тонны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5E10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2077,95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2D0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2127,82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2AB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2202,29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07F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2279,37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80F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2359,15</w:t>
            </w:r>
          </w:p>
        </w:tc>
      </w:tr>
      <w:tr w:rsidR="00C17C32" w:rsidRPr="005F2BDB" w14:paraId="5804F0A7" w14:textId="77777777" w:rsidTr="00FF121D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49D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788E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Категории D массой более 3,5 тонны, С </w:t>
            </w:r>
          </w:p>
          <w:p w14:paraId="5742AE2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и 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12FA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4155,90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90D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4255,64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0451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4404,59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5A7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4558,75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36B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4718,31</w:t>
            </w:r>
          </w:p>
        </w:tc>
      </w:tr>
      <w:tr w:rsidR="00C17C32" w:rsidRPr="005F2BDB" w14:paraId="5FDF1261" w14:textId="77777777" w:rsidTr="00FF121D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141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16B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Негабаритные транспортные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C57B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6233,85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27E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6383,46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788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6606,88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40D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6838,12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C5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7077,46</w:t>
            </w:r>
          </w:p>
        </w:tc>
      </w:tr>
    </w:tbl>
    <w:p w14:paraId="0BD0EC7B" w14:textId="77777777" w:rsidR="00C17C32" w:rsidRPr="005F2BDB" w:rsidRDefault="00C17C32" w:rsidP="00C17C32">
      <w:pPr>
        <w:spacing w:after="0" w:line="240" w:lineRule="auto"/>
        <w:jc w:val="center"/>
        <w:rPr>
          <w:rFonts w:eastAsia="Times New Roman" w:cs="Calibri"/>
          <w:bCs/>
          <w:sz w:val="22"/>
          <w:lang w:eastAsia="ru-RU"/>
        </w:rPr>
      </w:pPr>
    </w:p>
    <w:tbl>
      <w:tblPr>
        <w:tblW w:w="9497" w:type="dxa"/>
        <w:tblInd w:w="137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1559"/>
        <w:gridCol w:w="1418"/>
        <w:gridCol w:w="1417"/>
        <w:gridCol w:w="1389"/>
        <w:gridCol w:w="1446"/>
      </w:tblGrid>
      <w:tr w:rsidR="00C17C32" w:rsidRPr="00F070BC" w14:paraId="56986DF6" w14:textId="77777777" w:rsidTr="00C17C32">
        <w:trPr>
          <w:trHeight w:val="8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EAF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№</w:t>
            </w:r>
          </w:p>
          <w:p w14:paraId="2F9F267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FB5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Категория транспортного средства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2D1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 Тариф на хранение задержанных транспортных средств </w:t>
            </w:r>
          </w:p>
          <w:p w14:paraId="3048094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(рублей/час) (с учётом НДС)</w:t>
            </w:r>
          </w:p>
        </w:tc>
      </w:tr>
      <w:tr w:rsidR="00C17C32" w:rsidRPr="00F070BC" w14:paraId="069984C4" w14:textId="77777777" w:rsidTr="00C17C32">
        <w:trPr>
          <w:trHeight w:val="3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64A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8F9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393A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01.01.2025 по 31.12.2025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BBF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01.01.2026 по 31.12.2026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FC8B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01.01.2027 по 31.12.2027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37B8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01.01.2028 по 31.12.2028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6D79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с 01.01.2029 по 31.12.2029</w:t>
            </w:r>
          </w:p>
        </w:tc>
      </w:tr>
      <w:tr w:rsidR="00C17C32" w:rsidRPr="00F070BC" w14:paraId="41CF3B0F" w14:textId="77777777" w:rsidTr="00C17C32">
        <w:trPr>
          <w:trHeight w:val="3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FC9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lastRenderedPageBreak/>
              <w:t>1.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045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Категории 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76A4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21,57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401A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22,09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F31F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22,86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A3B9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23,66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4BA62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24,49</w:t>
            </w:r>
          </w:p>
        </w:tc>
      </w:tr>
      <w:tr w:rsidR="00C17C32" w:rsidRPr="00F070BC" w14:paraId="5077E379" w14:textId="77777777" w:rsidTr="00C17C32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9926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137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Категории В </w:t>
            </w:r>
          </w:p>
          <w:p w14:paraId="4698426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и D массой до 3,5 тонны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732A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43,15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A324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44,19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477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45,73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5A3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47,33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2D2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48,99</w:t>
            </w:r>
          </w:p>
        </w:tc>
      </w:tr>
      <w:tr w:rsidR="00C17C32" w:rsidRPr="00F070BC" w14:paraId="7ED46E1C" w14:textId="77777777" w:rsidTr="00C17C32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87C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A99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 xml:space="preserve">Категории D массой более 3,5 тонны, С </w:t>
            </w:r>
          </w:p>
          <w:p w14:paraId="4BF51C6E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и 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0925D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86,31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AA90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88,38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39A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91,47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296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94,68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AE9B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97,99</w:t>
            </w:r>
          </w:p>
        </w:tc>
      </w:tr>
      <w:tr w:rsidR="00C17C32" w:rsidRPr="00F070BC" w14:paraId="32E87119" w14:textId="77777777" w:rsidTr="00C17C32">
        <w:trPr>
          <w:trHeight w:val="3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277A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3E2C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Негабаритные транспортные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096F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129,46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AD15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132,57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DC98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137,21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5E27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142,01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DB13" w14:textId="77777777" w:rsidR="00C17C32" w:rsidRPr="005F2BDB" w:rsidRDefault="00C17C32" w:rsidP="00C17C32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ru-RU"/>
              </w:rPr>
            </w:pPr>
            <w:r w:rsidRPr="005F2BDB">
              <w:rPr>
                <w:rFonts w:eastAsia="Times New Roman" w:cs="Calibri"/>
                <w:bCs/>
                <w:sz w:val="22"/>
                <w:lang w:eastAsia="ru-RU"/>
              </w:rPr>
              <w:t>146,98</w:t>
            </w:r>
          </w:p>
        </w:tc>
      </w:tr>
    </w:tbl>
    <w:p w14:paraId="1A47960A" w14:textId="77777777" w:rsidR="00C17C32" w:rsidRPr="00F070BC" w:rsidRDefault="00C17C32" w:rsidP="00C17C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</w:p>
    <w:p w14:paraId="06D985E6" w14:textId="3F7716C3" w:rsidR="002C389E" w:rsidRDefault="005F2BDB" w:rsidP="002C389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C77BB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Ежегодно Агентство проводит экономический анализ предельных размеров оптовых надбавок и предельных размеров розничных надбавок, действующих </w:t>
      </w:r>
      <w:r w:rsidR="00B65F37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C77BB1">
        <w:rPr>
          <w:rFonts w:eastAsia="Times New Roman" w:cs="Times New Roman"/>
          <w:bCs/>
          <w:iCs/>
          <w:sz w:val="26"/>
          <w:szCs w:val="26"/>
          <w:lang w:eastAsia="ru-RU"/>
        </w:rPr>
        <w:t>на территории Ульяновской области, и их влияния на результаты финансово – экономического состояния оптовых организаций и организаций розничной торговли, осуществляющих реализацию лекарственных препаратов, включенных в перечень ЖНВЛП</w:t>
      </w:r>
      <w:r w:rsidR="002C389E">
        <w:rPr>
          <w:rFonts w:eastAsia="Times New Roman" w:cs="Times New Roman"/>
          <w:bCs/>
          <w:iCs/>
          <w:sz w:val="26"/>
          <w:szCs w:val="26"/>
          <w:lang w:eastAsia="ru-RU"/>
        </w:rPr>
        <w:t>.</w:t>
      </w:r>
      <w:r w:rsidRPr="00C77BB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="002C389E">
        <w:rPr>
          <w:rFonts w:eastAsia="Times New Roman" w:cs="Times New Roman"/>
          <w:bCs/>
          <w:iCs/>
          <w:sz w:val="26"/>
          <w:szCs w:val="26"/>
          <w:lang w:eastAsia="ru-RU"/>
        </w:rPr>
        <w:t>С</w:t>
      </w:r>
      <w:r w:rsidRPr="00C77BB1">
        <w:rPr>
          <w:rFonts w:eastAsia="Times New Roman" w:cs="Times New Roman"/>
          <w:bCs/>
          <w:iCs/>
          <w:sz w:val="26"/>
          <w:szCs w:val="26"/>
          <w:lang w:eastAsia="ru-RU"/>
        </w:rPr>
        <w:t>водн</w:t>
      </w:r>
      <w:r w:rsidR="002C389E">
        <w:rPr>
          <w:rFonts w:eastAsia="Times New Roman" w:cs="Times New Roman"/>
          <w:bCs/>
          <w:iCs/>
          <w:sz w:val="26"/>
          <w:szCs w:val="26"/>
          <w:lang w:eastAsia="ru-RU"/>
        </w:rPr>
        <w:t>ый</w:t>
      </w:r>
      <w:r w:rsidRPr="00C77BB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шаблон NADB.JNVLP.APTEKA.2024 ФГИС ЕИАС </w:t>
      </w:r>
      <w:r w:rsidR="002C389E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направляется </w:t>
      </w:r>
    </w:p>
    <w:p w14:paraId="1CC7AB82" w14:textId="40B1FA3B" w:rsidR="005F2BDB" w:rsidRPr="00B65F37" w:rsidRDefault="00162A5F" w:rsidP="002C389E">
      <w:pPr>
        <w:spacing w:after="0" w:line="240" w:lineRule="auto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в </w:t>
      </w:r>
      <w:r w:rsidR="005F2BDB" w:rsidRPr="00C77BB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ФАС России. По состоянию на 2024 год надбавки остались на уровне </w:t>
      </w:r>
      <w:r w:rsidR="005F2BDB" w:rsidRPr="00B65F37">
        <w:rPr>
          <w:rFonts w:eastAsia="Times New Roman" w:cs="Times New Roman"/>
          <w:bCs/>
          <w:iCs/>
          <w:sz w:val="26"/>
          <w:szCs w:val="26"/>
          <w:lang w:eastAsia="ru-RU"/>
        </w:rPr>
        <w:t>202</w:t>
      </w:r>
      <w:r w:rsidR="00B65F37" w:rsidRPr="00B65F37">
        <w:rPr>
          <w:rFonts w:eastAsia="Times New Roman" w:cs="Times New Roman"/>
          <w:bCs/>
          <w:iCs/>
          <w:sz w:val="26"/>
          <w:szCs w:val="26"/>
          <w:lang w:eastAsia="ru-RU"/>
        </w:rPr>
        <w:t>1</w:t>
      </w:r>
      <w:r w:rsidR="005F2BDB" w:rsidRPr="00B65F37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года.</w:t>
      </w:r>
    </w:p>
    <w:p w14:paraId="1AFD4DD2" w14:textId="330B4DB4" w:rsidR="005F2BDB" w:rsidRPr="00F640E0" w:rsidRDefault="005F2BDB" w:rsidP="001A6886">
      <w:pPr>
        <w:spacing w:after="0" w:line="240" w:lineRule="auto"/>
        <w:ind w:firstLine="709"/>
        <w:jc w:val="both"/>
        <w:rPr>
          <w:rFonts w:eastAsia="Times New Roman" w:cs="Times New Roman"/>
          <w:iCs/>
          <w:sz w:val="26"/>
          <w:szCs w:val="26"/>
          <w:lang w:eastAsia="ru-RU"/>
        </w:rPr>
      </w:pPr>
      <w:r w:rsidRPr="00F640E0">
        <w:rPr>
          <w:rFonts w:eastAsia="Times New Roman" w:cs="Times New Roman"/>
          <w:iCs/>
          <w:sz w:val="26"/>
          <w:szCs w:val="26"/>
          <w:lang w:eastAsia="ru-RU"/>
        </w:rPr>
        <w:t>Ежегодно Агентство представляет в Правительство Ульяновской области предложения об установлении предельного размера платы за проведение технического осмотра транспортных средств на территории Ульяновской области. (Постановление Правительства Ульяновской области от 16.12.2024 №176-П).</w:t>
      </w:r>
    </w:p>
    <w:p w14:paraId="72595E59" w14:textId="566E38A0" w:rsidR="00C17C32" w:rsidRPr="00780F20" w:rsidRDefault="00027877" w:rsidP="00027877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027877">
        <w:rPr>
          <w:rFonts w:eastAsia="Times New Roman" w:cs="Times New Roman"/>
          <w:bCs/>
          <w:iCs/>
          <w:sz w:val="26"/>
          <w:szCs w:val="26"/>
          <w:lang w:eastAsia="ru-RU"/>
        </w:rPr>
        <w:t>В</w:t>
      </w:r>
      <w:r w:rsidR="00C17C32" w:rsidRPr="00027877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целях оперативного анализа экономической ситуации на рынке </w:t>
      </w:r>
      <w:r w:rsidR="00C17C32"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нефтепродуктов и принятия необходимых оперативных решений в рамках действующего законодательства</w:t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Агентством систематически проводится мониторинг цен на автомобильное топливо на территории региона: на бензин и ДТ, газ сжиженный (пропан-бутан).</w:t>
      </w:r>
    </w:p>
    <w:p w14:paraId="69856E39" w14:textId="4496DA0F" w:rsidR="00C17C32" w:rsidRPr="00780F20" w:rsidRDefault="00C17C32" w:rsidP="001A6886">
      <w:pPr>
        <w:spacing w:after="0" w:line="240" w:lineRule="auto"/>
        <w:ind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За 2024 год на территории региона рост потребительских цен на автомобильное топливо составил: на ДТ до 8,2%; АИ - 92 до 8,5%; АИ - 95 до 8,8%</w:t>
      </w:r>
      <w:r w:rsidR="00A831C6"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, </w:t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газ</w:t>
      </w:r>
      <w:r w:rsidR="00A831C6"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- 13</w:t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%.</w:t>
      </w:r>
    </w:p>
    <w:p w14:paraId="7105716E" w14:textId="37665356" w:rsidR="00027877" w:rsidRPr="00780F20" w:rsidRDefault="00C17C32" w:rsidP="004C115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По результатам прошедшего года по уровню средних потребительских цен </w:t>
      </w:r>
      <w:r w:rsidR="009F3E01" w:rsidRPr="00780F20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на ГСМ г.</w:t>
      </w:r>
      <w:r w:rsidR="005242EB"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Ульяновск стабильно находился на средних и лучших позициях среди </w:t>
      </w:r>
      <w:r w:rsidR="009F3E01" w:rsidRPr="00780F20">
        <w:rPr>
          <w:rFonts w:eastAsia="Times New Roman" w:cs="Times New Roman"/>
          <w:bCs/>
          <w:iCs/>
          <w:sz w:val="26"/>
          <w:szCs w:val="26"/>
          <w:lang w:eastAsia="ru-RU"/>
        </w:rPr>
        <w:br/>
      </w:r>
      <w:r w:rsidRPr="00780F20">
        <w:rPr>
          <w:rFonts w:eastAsia="Times New Roman" w:cs="Times New Roman"/>
          <w:bCs/>
          <w:iCs/>
          <w:sz w:val="26"/>
          <w:szCs w:val="26"/>
          <w:lang w:eastAsia="ru-RU"/>
        </w:rPr>
        <w:t>14 региональных центров Приволжского Федерального округа.</w:t>
      </w:r>
    </w:p>
    <w:p w14:paraId="65B30447" w14:textId="77777777" w:rsidR="00027877" w:rsidRDefault="00027877" w:rsidP="001A6886">
      <w:pPr>
        <w:pStyle w:val="123"/>
        <w:rPr>
          <w:sz w:val="26"/>
          <w:szCs w:val="26"/>
        </w:rPr>
      </w:pPr>
    </w:p>
    <w:p w14:paraId="6246C0D2" w14:textId="275D8D41" w:rsidR="00A831C6" w:rsidRPr="006231A7" w:rsidRDefault="00A831C6" w:rsidP="004204F6">
      <w:pPr>
        <w:pStyle w:val="123"/>
        <w:rPr>
          <w:sz w:val="26"/>
          <w:szCs w:val="26"/>
        </w:rPr>
      </w:pPr>
      <w:r w:rsidRPr="006231A7">
        <w:rPr>
          <w:sz w:val="26"/>
          <w:szCs w:val="26"/>
        </w:rPr>
        <w:t xml:space="preserve">Создание и реализация механизмов общественного контроля </w:t>
      </w:r>
      <w:r w:rsidRPr="006231A7">
        <w:rPr>
          <w:sz w:val="26"/>
          <w:szCs w:val="26"/>
        </w:rPr>
        <w:br/>
        <w:t>за деятельностью субъектов естественных монополий</w:t>
      </w:r>
    </w:p>
    <w:p w14:paraId="4F60289B" w14:textId="77777777" w:rsidR="00A831C6" w:rsidRPr="006231A7" w:rsidRDefault="00A831C6" w:rsidP="001A6886">
      <w:pPr>
        <w:pStyle w:val="123"/>
        <w:rPr>
          <w:sz w:val="26"/>
          <w:szCs w:val="26"/>
        </w:rPr>
      </w:pPr>
    </w:p>
    <w:p w14:paraId="3702A6DD" w14:textId="712380C1" w:rsidR="00A831C6" w:rsidRPr="006231A7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 xml:space="preserve">В соответствии с распоряжением Правительства Российской Федерации </w:t>
      </w:r>
      <w:r w:rsidR="009F3E01">
        <w:rPr>
          <w:sz w:val="26"/>
          <w:szCs w:val="26"/>
        </w:rPr>
        <w:br/>
      </w:r>
      <w:r w:rsidRPr="006231A7">
        <w:rPr>
          <w:sz w:val="26"/>
          <w:szCs w:val="26"/>
        </w:rPr>
        <w:t>от 19.09.2013 № 1689-р «Об утверждении Концепции и Плана мероприятий</w:t>
      </w:r>
      <w:r w:rsidR="008A7E00">
        <w:rPr>
          <w:sz w:val="26"/>
          <w:szCs w:val="26"/>
        </w:rPr>
        <w:t xml:space="preserve"> </w:t>
      </w:r>
      <w:r w:rsidRPr="006231A7">
        <w:rPr>
          <w:sz w:val="26"/>
          <w:szCs w:val="26"/>
        </w:rPr>
        <w:t xml:space="preserve">(«дорожной карты») по созданию и развитию механизмов общественного контроля </w:t>
      </w:r>
      <w:r w:rsidR="009F3E01">
        <w:rPr>
          <w:sz w:val="26"/>
          <w:szCs w:val="26"/>
        </w:rPr>
        <w:br/>
      </w:r>
      <w:r w:rsidRPr="006231A7">
        <w:rPr>
          <w:sz w:val="26"/>
          <w:szCs w:val="26"/>
        </w:rPr>
        <w:t>за деятельностью субъектов естественных монополий с участием потребителей», постановлением Губернатора Ульяновской области от 20.01.2015 № 9 создан Межотраслевой совет потребителей по вопросам деятельности субъектов естественных монополий при Губернаторе Ульяновской области (далее – Совет).</w:t>
      </w:r>
    </w:p>
    <w:p w14:paraId="7BC83CFB" w14:textId="77777777" w:rsidR="00A831C6" w:rsidRPr="006231A7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>Организационное сопровождение Совета в 2024 осуществлялось Агентством.</w:t>
      </w:r>
    </w:p>
    <w:p w14:paraId="4BD85B13" w14:textId="77777777" w:rsidR="00A831C6" w:rsidRPr="006231A7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 xml:space="preserve">В 2024 году состоялось 2 заседания Совета. </w:t>
      </w:r>
    </w:p>
    <w:p w14:paraId="462AC556" w14:textId="77777777" w:rsidR="00A831C6" w:rsidRPr="00C9594F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9594F">
        <w:rPr>
          <w:bCs/>
          <w:sz w:val="26"/>
          <w:szCs w:val="26"/>
        </w:rPr>
        <w:t>Первое заседание состоялось 28.08.2024</w:t>
      </w:r>
      <w:r w:rsidRPr="00C9594F">
        <w:rPr>
          <w:sz w:val="26"/>
          <w:szCs w:val="26"/>
        </w:rPr>
        <w:t xml:space="preserve">, на котором рассмотрены следующие вопросы: </w:t>
      </w:r>
    </w:p>
    <w:p w14:paraId="71E1617C" w14:textId="0597D645" w:rsidR="00A831C6" w:rsidRPr="00C9594F" w:rsidRDefault="00A831C6" w:rsidP="001A688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C9594F">
        <w:rPr>
          <w:rFonts w:ascii="PT Astra Serif" w:eastAsiaTheme="minorHAnsi" w:hAnsi="PT Astra Serif"/>
          <w:sz w:val="26"/>
          <w:szCs w:val="26"/>
        </w:rPr>
        <w:t>О реализации положений Федерального Закона от 13.07.2024 № 185-ФЗ</w:t>
      </w:r>
      <w:r w:rsidRPr="00C9594F">
        <w:rPr>
          <w:rFonts w:ascii="PT Astra Serif" w:hAnsi="PT Astra Serif"/>
          <w:sz w:val="26"/>
          <w:szCs w:val="26"/>
        </w:rPr>
        <w:t>.</w:t>
      </w:r>
    </w:p>
    <w:p w14:paraId="6E65CBCE" w14:textId="77777777" w:rsidR="00A831C6" w:rsidRPr="00C9594F" w:rsidRDefault="00A831C6" w:rsidP="001A688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C9594F">
        <w:rPr>
          <w:rFonts w:ascii="PT Astra Serif" w:hAnsi="PT Astra Serif"/>
          <w:sz w:val="26"/>
          <w:szCs w:val="26"/>
        </w:rPr>
        <w:lastRenderedPageBreak/>
        <w:t>Об определении системообразующей территориальной сетевой организации в Ульяновской области по решению органа регулирования.</w:t>
      </w:r>
    </w:p>
    <w:p w14:paraId="52487E1E" w14:textId="77777777" w:rsidR="00A831C6" w:rsidRPr="00C9594F" w:rsidRDefault="00A831C6" w:rsidP="001A688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C9594F">
        <w:rPr>
          <w:rFonts w:ascii="PT Astra Serif" w:hAnsi="PT Astra Serif"/>
          <w:sz w:val="26"/>
          <w:szCs w:val="26"/>
        </w:rPr>
        <w:t>Об основных задачах деятельности системообразующей территориальной сетевой организации.</w:t>
      </w:r>
    </w:p>
    <w:p w14:paraId="421B2E79" w14:textId="4A676F01" w:rsidR="00A831C6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C9594F">
        <w:rPr>
          <w:bCs/>
          <w:sz w:val="26"/>
          <w:szCs w:val="26"/>
        </w:rPr>
        <w:t>Второе заседание состоялось 19.11.2024</w:t>
      </w:r>
      <w:r w:rsidRPr="00C9594F">
        <w:rPr>
          <w:sz w:val="26"/>
          <w:szCs w:val="26"/>
        </w:rPr>
        <w:t>, на котором рассмотрены следующие вопросы:</w:t>
      </w:r>
    </w:p>
    <w:p w14:paraId="63106F2D" w14:textId="77777777" w:rsidR="004204F6" w:rsidRPr="004204F6" w:rsidRDefault="004204F6" w:rsidP="004204F6">
      <w:pPr>
        <w:spacing w:after="0" w:line="240" w:lineRule="auto"/>
        <w:ind w:firstLine="709"/>
        <w:jc w:val="both"/>
        <w:rPr>
          <w:sz w:val="26"/>
          <w:szCs w:val="26"/>
        </w:rPr>
      </w:pPr>
      <w:r w:rsidRPr="004204F6">
        <w:rPr>
          <w:sz w:val="26"/>
          <w:szCs w:val="26"/>
        </w:rPr>
        <w:t xml:space="preserve">1. </w:t>
      </w:r>
      <w:r w:rsidRPr="004204F6">
        <w:rPr>
          <w:sz w:val="26"/>
          <w:szCs w:val="26"/>
          <w:lang w:val="x-none"/>
        </w:rPr>
        <w:t>О реализации инвестиционных программ субъектов естественных монополий на территории Ульяновской области.</w:t>
      </w:r>
    </w:p>
    <w:p w14:paraId="7D1A549F" w14:textId="0885F502" w:rsidR="004204F6" w:rsidRPr="00C9594F" w:rsidRDefault="004204F6" w:rsidP="004204F6">
      <w:pPr>
        <w:spacing w:after="0" w:line="240" w:lineRule="auto"/>
        <w:ind w:firstLine="709"/>
        <w:jc w:val="both"/>
        <w:rPr>
          <w:sz w:val="26"/>
          <w:szCs w:val="26"/>
        </w:rPr>
      </w:pPr>
      <w:r w:rsidRPr="004204F6">
        <w:rPr>
          <w:sz w:val="26"/>
          <w:szCs w:val="26"/>
        </w:rPr>
        <w:t xml:space="preserve">2. </w:t>
      </w:r>
      <w:r w:rsidRPr="004204F6">
        <w:rPr>
          <w:sz w:val="26"/>
          <w:szCs w:val="26"/>
          <w:lang w:val="x-none"/>
        </w:rPr>
        <w:t>О предельных (максимальных) индексах изменения размера вносимой гражданами платы за коммунальные услуги в муниципальных образованиях Ульяновской области.</w:t>
      </w:r>
    </w:p>
    <w:p w14:paraId="5FE71D7C" w14:textId="279EF1A2" w:rsidR="00A831C6" w:rsidRPr="006231A7" w:rsidRDefault="00A831C6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 xml:space="preserve">В целях обеспечения участия членов Совета в контроле за формированием </w:t>
      </w:r>
      <w:r w:rsidR="009F3E01">
        <w:rPr>
          <w:sz w:val="26"/>
          <w:szCs w:val="26"/>
        </w:rPr>
        <w:br/>
      </w:r>
      <w:r w:rsidRPr="006231A7">
        <w:rPr>
          <w:sz w:val="26"/>
          <w:szCs w:val="26"/>
        </w:rPr>
        <w:t xml:space="preserve">и реализацией инвестиционных программ, учёта мнения членов Совета при принятии решений об установлении тарифов на товары и услуги субъектов естественных монополий, разработаны и утверждены регламенты взаимодействия Совета потребителей с коллегиальными органами исполнительной власти области в сфере утверждения инвестиционных программ субъектов естественных монополий </w:t>
      </w:r>
      <w:r w:rsidR="009F3E01">
        <w:rPr>
          <w:sz w:val="26"/>
          <w:szCs w:val="26"/>
        </w:rPr>
        <w:br/>
      </w:r>
      <w:r w:rsidRPr="006231A7">
        <w:rPr>
          <w:sz w:val="26"/>
          <w:szCs w:val="26"/>
        </w:rPr>
        <w:t>и государственного регулирования цен и тарифов.</w:t>
      </w:r>
    </w:p>
    <w:p w14:paraId="19D77D7F" w14:textId="17A8A141" w:rsidR="00EC1A63" w:rsidRPr="006231A7" w:rsidRDefault="00A831C6" w:rsidP="001A6886">
      <w:pPr>
        <w:spacing w:after="0" w:line="240" w:lineRule="auto"/>
        <w:ind w:firstLine="709"/>
        <w:jc w:val="both"/>
        <w:rPr>
          <w:rStyle w:val="ac"/>
          <w:rFonts w:eastAsia="Calibri"/>
          <w:noProof/>
          <w:color w:val="auto"/>
          <w:sz w:val="26"/>
          <w:szCs w:val="26"/>
          <w:u w:val="none"/>
        </w:rPr>
      </w:pPr>
      <w:r w:rsidRPr="006231A7">
        <w:rPr>
          <w:rFonts w:eastAsia="Calibri"/>
          <w:noProof/>
          <w:sz w:val="26"/>
          <w:szCs w:val="26"/>
        </w:rPr>
        <w:t>Представители Совета принимают участие в заседании Правления Агентства.</w:t>
      </w:r>
      <w:r w:rsidR="006231A7" w:rsidRPr="006231A7">
        <w:rPr>
          <w:rFonts w:eastAsia="Calibri"/>
          <w:noProof/>
          <w:sz w:val="26"/>
          <w:szCs w:val="26"/>
        </w:rPr>
        <w:t xml:space="preserve"> </w:t>
      </w:r>
      <w:r w:rsidRPr="006231A7">
        <w:rPr>
          <w:sz w:val="26"/>
          <w:szCs w:val="26"/>
        </w:rPr>
        <w:t xml:space="preserve">Документы о работе Межотраслевого совета потребителей по вопросам деятельности естественных монополий при Губернаторе Ульяновской области находятся </w:t>
      </w:r>
      <w:r w:rsidR="009F3E01">
        <w:rPr>
          <w:sz w:val="26"/>
          <w:szCs w:val="26"/>
        </w:rPr>
        <w:br/>
      </w:r>
      <w:r w:rsidRPr="006231A7">
        <w:rPr>
          <w:sz w:val="26"/>
          <w:szCs w:val="26"/>
        </w:rPr>
        <w:t xml:space="preserve">на официальном сайте Агентства по ссылке в сети «Интернет» </w:t>
      </w:r>
      <w:r w:rsidR="00EC1A63" w:rsidRPr="006231A7">
        <w:rPr>
          <w:sz w:val="26"/>
          <w:szCs w:val="26"/>
        </w:rPr>
        <w:fldChar w:fldCharType="begin"/>
      </w:r>
      <w:r w:rsidR="00EC1A63" w:rsidRPr="006231A7">
        <w:rPr>
          <w:sz w:val="26"/>
          <w:szCs w:val="26"/>
        </w:rPr>
        <w:instrText xml:space="preserve"> HYPERLINK "https://clck.ru/3G6xnz" \t "_blank" </w:instrText>
      </w:r>
      <w:r w:rsidR="00EC1A63" w:rsidRPr="006231A7">
        <w:rPr>
          <w:sz w:val="26"/>
          <w:szCs w:val="26"/>
        </w:rPr>
        <w:fldChar w:fldCharType="separate"/>
      </w:r>
      <w:r w:rsidR="00EC1A63" w:rsidRPr="006231A7">
        <w:rPr>
          <w:rStyle w:val="ac"/>
          <w:color w:val="auto"/>
          <w:sz w:val="26"/>
          <w:szCs w:val="26"/>
        </w:rPr>
        <w:t>clck.ru/3G6xnz</w:t>
      </w:r>
    </w:p>
    <w:p w14:paraId="3F48FD3C" w14:textId="77777777" w:rsidR="006E347F" w:rsidRDefault="00EC1A63" w:rsidP="006E347F">
      <w:pPr>
        <w:spacing w:after="0" w:line="240" w:lineRule="auto"/>
        <w:ind w:firstLine="708"/>
        <w:jc w:val="both"/>
        <w:rPr>
          <w:sz w:val="26"/>
          <w:szCs w:val="26"/>
        </w:rPr>
      </w:pPr>
      <w:r w:rsidRPr="006231A7">
        <w:rPr>
          <w:sz w:val="26"/>
          <w:szCs w:val="26"/>
        </w:rPr>
        <w:fldChar w:fldCharType="end"/>
      </w:r>
    </w:p>
    <w:p w14:paraId="7F5A17AC" w14:textId="623B9B69" w:rsidR="006E347F" w:rsidRPr="007764C1" w:rsidRDefault="006E347F" w:rsidP="006E347F">
      <w:pPr>
        <w:spacing w:after="0" w:line="240" w:lineRule="auto"/>
        <w:ind w:firstLine="708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r w:rsidRPr="007764C1">
        <w:rPr>
          <w:rFonts w:eastAsia="Times New Roman" w:cs="Times New Roman"/>
          <w:b/>
          <w:bCs/>
          <w:iCs/>
          <w:sz w:val="26"/>
          <w:szCs w:val="26"/>
          <w:lang w:eastAsia="ru-RU"/>
        </w:rPr>
        <w:t>Единая информационная аналитическая система</w:t>
      </w:r>
    </w:p>
    <w:p w14:paraId="4E0735EC" w14:textId="45495BCB" w:rsidR="006E347F" w:rsidRPr="007764C1" w:rsidRDefault="006E347F" w:rsidP="006E347F">
      <w:pPr>
        <w:spacing w:after="0" w:line="240" w:lineRule="auto"/>
        <w:ind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7764C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ФГИС «ЕИАС» - Федеральная государственная информационная система «Единая Информационно-Аналитическая Система» автоматизирует информационное взаимодействие между Федеральным органом регулирования, региональным органом регулирования и субъектами регулирования. </w:t>
      </w:r>
    </w:p>
    <w:p w14:paraId="071E72FE" w14:textId="05AC88C3" w:rsidR="006E347F" w:rsidRPr="007764C1" w:rsidRDefault="006E347F" w:rsidP="006E347F">
      <w:pPr>
        <w:spacing w:after="0" w:line="240" w:lineRule="auto"/>
        <w:ind w:firstLine="708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7764C1">
        <w:rPr>
          <w:rFonts w:eastAsia="Times New Roman" w:cs="Times New Roman"/>
          <w:bCs/>
          <w:iCs/>
          <w:sz w:val="26"/>
          <w:szCs w:val="26"/>
          <w:lang w:eastAsia="ru-RU"/>
        </w:rPr>
        <w:t>На сегодняшний день все организации, осуществляющие регулируемые виды деятельности на территории Ульяновской области, подключены к ФГИС ЕИАС ФАС России.</w:t>
      </w:r>
    </w:p>
    <w:p w14:paraId="0B5DCB26" w14:textId="6E27C787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 </w:t>
      </w:r>
      <w:r w:rsidRPr="007764C1">
        <w:rPr>
          <w:bCs/>
          <w:iCs/>
          <w:sz w:val="26"/>
          <w:szCs w:val="26"/>
        </w:rPr>
        <w:t xml:space="preserve">В отчётном периоде было подключено к региональной единой информационно - аналитической системе ЕИАС ФАС России 3 новые организации (только вышедших на регулирование). </w:t>
      </w:r>
    </w:p>
    <w:p w14:paraId="28473345" w14:textId="1309C762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bCs/>
          <w:iCs/>
          <w:sz w:val="26"/>
          <w:szCs w:val="26"/>
        </w:rPr>
        <w:t xml:space="preserve">За 2024 год в региональном сегменте собрано и обработано 2447 отчетных форм, содержащих информацию в формате ЕИАС: </w:t>
      </w:r>
    </w:p>
    <w:p w14:paraId="4E8695F6" w14:textId="77777777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bCs/>
          <w:iCs/>
          <w:sz w:val="26"/>
          <w:szCs w:val="26"/>
        </w:rPr>
        <w:t xml:space="preserve">• 1154 шаблона в сфере регулирования ЖКК; </w:t>
      </w:r>
    </w:p>
    <w:p w14:paraId="1C33EB8A" w14:textId="122E35C1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bCs/>
          <w:iCs/>
          <w:sz w:val="26"/>
          <w:szCs w:val="26"/>
        </w:rPr>
        <w:t xml:space="preserve">• 646 шаблонов </w:t>
      </w:r>
      <w:r w:rsidR="004204F6" w:rsidRPr="007764C1">
        <w:rPr>
          <w:bCs/>
          <w:iCs/>
          <w:sz w:val="26"/>
          <w:szCs w:val="26"/>
        </w:rPr>
        <w:t>в сфере</w:t>
      </w:r>
      <w:r w:rsidRPr="007764C1">
        <w:rPr>
          <w:bCs/>
          <w:iCs/>
          <w:sz w:val="26"/>
          <w:szCs w:val="26"/>
        </w:rPr>
        <w:t xml:space="preserve"> регулирования электроэнергетики; </w:t>
      </w:r>
    </w:p>
    <w:p w14:paraId="0EDFD990" w14:textId="2CE01672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bCs/>
          <w:iCs/>
          <w:sz w:val="26"/>
          <w:szCs w:val="26"/>
        </w:rPr>
        <w:t>• 647 шаблонов в сфере регулирования ТЭК.</w:t>
      </w:r>
    </w:p>
    <w:p w14:paraId="3CAA2747" w14:textId="3792730C" w:rsidR="006E347F" w:rsidRPr="007764C1" w:rsidRDefault="006E347F" w:rsidP="006E347F">
      <w:pPr>
        <w:spacing w:after="0" w:line="240" w:lineRule="auto"/>
        <w:ind w:firstLine="708"/>
        <w:jc w:val="both"/>
        <w:rPr>
          <w:bCs/>
          <w:iCs/>
          <w:sz w:val="26"/>
          <w:szCs w:val="26"/>
        </w:rPr>
      </w:pPr>
      <w:r w:rsidRPr="007764C1">
        <w:rPr>
          <w:bCs/>
          <w:iCs/>
          <w:sz w:val="26"/>
          <w:szCs w:val="26"/>
        </w:rPr>
        <w:t xml:space="preserve">За 2024 год в федеральном сегменте собрано и обработано 187 шаблонов </w:t>
      </w:r>
      <w:r w:rsidR="007764C1">
        <w:rPr>
          <w:bCs/>
          <w:iCs/>
          <w:sz w:val="26"/>
          <w:szCs w:val="26"/>
        </w:rPr>
        <w:br/>
      </w:r>
      <w:r w:rsidRPr="007764C1">
        <w:rPr>
          <w:bCs/>
          <w:iCs/>
          <w:sz w:val="26"/>
          <w:szCs w:val="26"/>
        </w:rPr>
        <w:t xml:space="preserve">в рамках работы по мониторингу предельного индекса роста платы граждан </w:t>
      </w:r>
      <w:r w:rsidR="007764C1">
        <w:rPr>
          <w:bCs/>
          <w:iCs/>
          <w:sz w:val="26"/>
          <w:szCs w:val="26"/>
        </w:rPr>
        <w:br/>
      </w:r>
      <w:r w:rsidRPr="007764C1">
        <w:rPr>
          <w:bCs/>
          <w:iCs/>
          <w:sz w:val="26"/>
          <w:szCs w:val="26"/>
        </w:rPr>
        <w:t xml:space="preserve">за коммунальные услуги в разрезе МО. </w:t>
      </w:r>
    </w:p>
    <w:p w14:paraId="1FFEC948" w14:textId="798DDF7E" w:rsidR="00A831C6" w:rsidRPr="006231A7" w:rsidRDefault="00A831C6" w:rsidP="001A6886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</w:p>
    <w:p w14:paraId="2C50A092" w14:textId="5386067D" w:rsidR="003679C1" w:rsidRPr="000629E5" w:rsidRDefault="00DF3B41" w:rsidP="001A6886">
      <w:pPr>
        <w:spacing w:after="0" w:line="240" w:lineRule="auto"/>
        <w:ind w:firstLine="709"/>
        <w:jc w:val="center"/>
        <w:rPr>
          <w:b/>
          <w:sz w:val="26"/>
          <w:szCs w:val="26"/>
        </w:rPr>
      </w:pPr>
      <w:r w:rsidRPr="000629E5">
        <w:rPr>
          <w:b/>
          <w:sz w:val="26"/>
          <w:szCs w:val="26"/>
        </w:rPr>
        <w:t>Стандарты раскрытия информации</w:t>
      </w:r>
    </w:p>
    <w:p w14:paraId="4456ED83" w14:textId="77777777" w:rsidR="004204F6" w:rsidRPr="00DF3B41" w:rsidRDefault="00DF3B41" w:rsidP="004204F6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0629E5">
        <w:rPr>
          <w:sz w:val="26"/>
          <w:szCs w:val="26"/>
        </w:rPr>
        <w:t xml:space="preserve">В форме систематического наблюдения и мониторинга осуществляется контроль соблюдения требований законодательства Российской Федерации в части </w:t>
      </w:r>
      <w:bookmarkStart w:id="4" w:name="_Hlk193211097"/>
      <w:r w:rsidRPr="000629E5">
        <w:rPr>
          <w:sz w:val="26"/>
          <w:szCs w:val="26"/>
        </w:rPr>
        <w:t xml:space="preserve">стандартов раскрытия информации </w:t>
      </w:r>
      <w:bookmarkEnd w:id="4"/>
      <w:r w:rsidRPr="000629E5">
        <w:rPr>
          <w:sz w:val="26"/>
          <w:szCs w:val="26"/>
        </w:rPr>
        <w:t xml:space="preserve">субъектами естественных монополий, подлежащей свободному доступу. </w:t>
      </w:r>
      <w:r w:rsidR="004204F6" w:rsidRPr="000629E5">
        <w:rPr>
          <w:sz w:val="26"/>
          <w:szCs w:val="26"/>
        </w:rPr>
        <w:t xml:space="preserve">Всего за </w:t>
      </w:r>
      <w:r w:rsidR="004204F6" w:rsidRPr="000629E5">
        <w:rPr>
          <w:rFonts w:eastAsia="Calibri" w:cs="Times New Roman"/>
          <w:sz w:val="26"/>
          <w:szCs w:val="26"/>
        </w:rPr>
        <w:t>2024 год проанализировано 1222 шаблона</w:t>
      </w:r>
      <w:r w:rsidR="004204F6">
        <w:rPr>
          <w:rFonts w:ascii="Times New Roman" w:eastAsia="Calibri" w:hAnsi="Times New Roman" w:cs="Times New Roman"/>
          <w:szCs w:val="28"/>
        </w:rPr>
        <w:t>.</w:t>
      </w:r>
      <w:r w:rsidR="004204F6" w:rsidRPr="00DF3B41">
        <w:rPr>
          <w:rFonts w:ascii="Times New Roman" w:eastAsia="Calibri" w:hAnsi="Times New Roman" w:cs="Times New Roman"/>
          <w:szCs w:val="28"/>
        </w:rPr>
        <w:t xml:space="preserve"> </w:t>
      </w:r>
    </w:p>
    <w:p w14:paraId="6159BADE" w14:textId="77777777" w:rsidR="00DF3B41" w:rsidRPr="000629E5" w:rsidRDefault="00DF3B41" w:rsidP="00DF3B41">
      <w:pPr>
        <w:spacing w:after="0" w:line="240" w:lineRule="auto"/>
        <w:ind w:firstLine="709"/>
        <w:jc w:val="both"/>
        <w:rPr>
          <w:sz w:val="26"/>
          <w:szCs w:val="26"/>
        </w:rPr>
      </w:pPr>
      <w:r w:rsidRPr="000629E5">
        <w:rPr>
          <w:sz w:val="26"/>
          <w:szCs w:val="26"/>
        </w:rPr>
        <w:lastRenderedPageBreak/>
        <w:t>Контроль соблюдения стандартов раскрытия информации субъектами естественных монополий направлен на обеспечение повышения прозрачности деятельности и открытости их регулирования, что позволяет выстроить единую систему сбора информации, а также запустить эффективный механизм общественного контроля.</w:t>
      </w:r>
    </w:p>
    <w:p w14:paraId="5A7F000E" w14:textId="5531ECEE" w:rsidR="00DF3B41" w:rsidRDefault="00DF3B41" w:rsidP="001A6886">
      <w:pPr>
        <w:spacing w:after="0" w:line="240" w:lineRule="auto"/>
        <w:ind w:firstLine="709"/>
        <w:jc w:val="center"/>
        <w:rPr>
          <w:b/>
          <w:sz w:val="26"/>
          <w:szCs w:val="26"/>
        </w:rPr>
      </w:pPr>
    </w:p>
    <w:p w14:paraId="6BBEBA5E" w14:textId="1C0CCE55" w:rsidR="00752DDE" w:rsidRPr="006231A7" w:rsidRDefault="00752DDE" w:rsidP="001A6886">
      <w:pPr>
        <w:spacing w:after="0" w:line="240" w:lineRule="auto"/>
        <w:ind w:firstLine="709"/>
        <w:jc w:val="center"/>
        <w:rPr>
          <w:b/>
          <w:sz w:val="26"/>
          <w:szCs w:val="26"/>
        </w:rPr>
      </w:pPr>
      <w:r w:rsidRPr="006231A7">
        <w:rPr>
          <w:b/>
          <w:sz w:val="26"/>
          <w:szCs w:val="26"/>
        </w:rPr>
        <w:t xml:space="preserve">Контрольная (надзорная) деятельность в сфере тарифного регулирования </w:t>
      </w:r>
    </w:p>
    <w:p w14:paraId="0F00A894" w14:textId="7BE6EFFE" w:rsidR="00752DDE" w:rsidRPr="006231A7" w:rsidRDefault="00752DDE" w:rsidP="001A6886">
      <w:pPr>
        <w:spacing w:after="0" w:line="240" w:lineRule="auto"/>
        <w:ind w:firstLine="709"/>
        <w:jc w:val="both"/>
        <w:rPr>
          <w:rFonts w:cs="Arial"/>
          <w:sz w:val="26"/>
          <w:szCs w:val="26"/>
          <w:shd w:val="clear" w:color="auto" w:fill="FFFFFF"/>
        </w:rPr>
      </w:pPr>
      <w:r w:rsidRPr="006231A7">
        <w:rPr>
          <w:rFonts w:cs="Arial"/>
          <w:sz w:val="26"/>
          <w:szCs w:val="26"/>
          <w:shd w:val="clear" w:color="auto" w:fill="FFFFFF"/>
        </w:rPr>
        <w:t xml:space="preserve">В соответствии с постановлением Правительства Российской Федерации </w:t>
      </w:r>
      <w:r w:rsidR="009F3E01">
        <w:rPr>
          <w:rFonts w:cs="Arial"/>
          <w:sz w:val="26"/>
          <w:szCs w:val="26"/>
          <w:shd w:val="clear" w:color="auto" w:fill="FFFFFF"/>
        </w:rPr>
        <w:br/>
      </w:r>
      <w:r w:rsidRPr="006231A7">
        <w:rPr>
          <w:rFonts w:cs="Arial"/>
          <w:sz w:val="26"/>
          <w:szCs w:val="26"/>
          <w:shd w:val="clear" w:color="auto" w:fill="FFFFFF"/>
        </w:rPr>
        <w:t xml:space="preserve">от 10.03.2022 № 336 «Об особенностях организации и осуществления государственного контроля (надзора), муниципального контроля» введён мораторий </w:t>
      </w:r>
      <w:r w:rsidR="009F3E01">
        <w:rPr>
          <w:rFonts w:cs="Arial"/>
          <w:sz w:val="26"/>
          <w:szCs w:val="26"/>
          <w:shd w:val="clear" w:color="auto" w:fill="FFFFFF"/>
        </w:rPr>
        <w:br/>
      </w:r>
      <w:r w:rsidRPr="006231A7">
        <w:rPr>
          <w:rFonts w:cs="Arial"/>
          <w:sz w:val="26"/>
          <w:szCs w:val="26"/>
          <w:shd w:val="clear" w:color="auto" w:fill="FFFFFF"/>
        </w:rPr>
        <w:t>на осуществление контрольной (надзорной) деятельности в 2024 году, в частности, запрет на проведение плановых контрольных (надзорных) мероприятий для всех видов регионального государственного контроля (надзора) и муниципального контроля.</w:t>
      </w:r>
    </w:p>
    <w:p w14:paraId="274FF622" w14:textId="77777777" w:rsidR="00752DDE" w:rsidRPr="006231A7" w:rsidRDefault="00752DDE" w:rsidP="001A6886">
      <w:pPr>
        <w:spacing w:after="0" w:line="240" w:lineRule="auto"/>
        <w:ind w:firstLine="709"/>
        <w:jc w:val="both"/>
        <w:rPr>
          <w:sz w:val="26"/>
          <w:szCs w:val="26"/>
        </w:rPr>
      </w:pPr>
      <w:r w:rsidRPr="006231A7">
        <w:rPr>
          <w:sz w:val="26"/>
          <w:szCs w:val="26"/>
        </w:rPr>
        <w:t xml:space="preserve">В 2024 году проводились мероприятия, направленные на профилактику нарушений обязательных требований, соблюдение которых оценивается </w:t>
      </w:r>
      <w:r w:rsidRPr="006231A7">
        <w:rPr>
          <w:sz w:val="26"/>
          <w:szCs w:val="26"/>
        </w:rPr>
        <w:br/>
        <w:t>при проведении мероприятий по контролю (надзору), с целью уменьшения количества нарушений обязательных требований подконтрольными субъектами, включая устранение причин, факторов и условий, способствующих возможному нарушению обязательных требований; стимулирование добросовестного соблюдения обязательных требований организациями, осуществляющими регулируемые виды деятельности.</w:t>
      </w:r>
    </w:p>
    <w:p w14:paraId="41A22AF4" w14:textId="77777777" w:rsidR="00752DDE" w:rsidRPr="006231A7" w:rsidRDefault="00752DDE" w:rsidP="001A6886">
      <w:pPr>
        <w:spacing w:after="0" w:line="240" w:lineRule="auto"/>
        <w:ind w:firstLine="709"/>
        <w:jc w:val="both"/>
        <w:rPr>
          <w:rFonts w:cs="Arial"/>
          <w:sz w:val="26"/>
          <w:szCs w:val="26"/>
          <w:shd w:val="clear" w:color="auto" w:fill="FFFFFF"/>
        </w:rPr>
      </w:pPr>
      <w:r w:rsidRPr="006231A7">
        <w:rPr>
          <w:rFonts w:cs="Arial"/>
          <w:sz w:val="26"/>
          <w:szCs w:val="26"/>
          <w:shd w:val="clear" w:color="auto" w:fill="FFFFFF"/>
        </w:rPr>
        <w:t>Проведено 15 наблюдений за соблюдением обязательных требований регулируемыми организациями.</w:t>
      </w:r>
    </w:p>
    <w:p w14:paraId="055699C0" w14:textId="6591E665" w:rsidR="00752DDE" w:rsidRPr="006231A7" w:rsidRDefault="00752DDE" w:rsidP="001A6886">
      <w:pPr>
        <w:spacing w:after="0" w:line="240" w:lineRule="auto"/>
        <w:ind w:firstLine="709"/>
        <w:jc w:val="both"/>
        <w:rPr>
          <w:rFonts w:cs="Arial"/>
          <w:sz w:val="26"/>
          <w:szCs w:val="26"/>
          <w:shd w:val="clear" w:color="auto" w:fill="FFFFFF"/>
        </w:rPr>
      </w:pPr>
      <w:r w:rsidRPr="006231A7">
        <w:rPr>
          <w:rFonts w:cs="Arial"/>
          <w:sz w:val="26"/>
          <w:szCs w:val="26"/>
          <w:shd w:val="clear" w:color="auto" w:fill="FFFFFF"/>
        </w:rPr>
        <w:t xml:space="preserve">По результатам наблюдений в адрес регулируемых организаций направлено </w:t>
      </w:r>
      <w:r w:rsidR="009F3E01">
        <w:rPr>
          <w:rFonts w:cs="Arial"/>
          <w:sz w:val="26"/>
          <w:szCs w:val="26"/>
          <w:shd w:val="clear" w:color="auto" w:fill="FFFFFF"/>
        </w:rPr>
        <w:br/>
      </w:r>
      <w:r w:rsidRPr="006231A7">
        <w:rPr>
          <w:rFonts w:cs="Arial"/>
          <w:sz w:val="26"/>
          <w:szCs w:val="26"/>
          <w:shd w:val="clear" w:color="auto" w:fill="FFFFFF"/>
        </w:rPr>
        <w:t>29 предостережений о недопустимости нарушения обязательных требований.</w:t>
      </w:r>
    </w:p>
    <w:p w14:paraId="66551CAF" w14:textId="3F5E7334" w:rsidR="00752DDE" w:rsidRPr="006231A7" w:rsidRDefault="00752DDE" w:rsidP="001A6886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b/>
          <w:sz w:val="26"/>
          <w:szCs w:val="26"/>
        </w:rPr>
      </w:pPr>
      <w:r w:rsidRPr="006231A7">
        <w:rPr>
          <w:rFonts w:ascii="PT Astra Serif" w:hAnsi="PT Astra Serif"/>
          <w:sz w:val="26"/>
          <w:szCs w:val="26"/>
        </w:rPr>
        <w:t>Профилактических мероприятий в виде информирования на официальном сайте Агентства – 46. Проведено 2 консультации контролируемых лиц.</w:t>
      </w:r>
    </w:p>
    <w:p w14:paraId="42F19343" w14:textId="77777777" w:rsidR="00C17C32" w:rsidRPr="00CA55E8" w:rsidRDefault="00C17C32" w:rsidP="00C17C32">
      <w:pPr>
        <w:spacing w:after="0" w:line="240" w:lineRule="auto"/>
        <w:jc w:val="center"/>
        <w:rPr>
          <w:rFonts w:eastAsia="Times New Roman" w:cs="Times New Roman"/>
          <w:b/>
          <w:color w:val="00B050"/>
          <w:sz w:val="26"/>
          <w:szCs w:val="26"/>
          <w:u w:val="single"/>
          <w:lang w:eastAsia="ru-RU"/>
        </w:rPr>
      </w:pPr>
    </w:p>
    <w:p w14:paraId="48AB4D0D" w14:textId="565CABE5" w:rsidR="00C17C32" w:rsidRPr="006231A7" w:rsidRDefault="00C17C32" w:rsidP="00C17C32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31A7">
        <w:rPr>
          <w:rFonts w:eastAsia="Times New Roman" w:cs="Times New Roman"/>
          <w:b/>
          <w:sz w:val="26"/>
          <w:szCs w:val="26"/>
          <w:lang w:eastAsia="ru-RU"/>
        </w:rPr>
        <w:t>Работа с обращениями граждан</w:t>
      </w:r>
    </w:p>
    <w:p w14:paraId="5B0AF0FF" w14:textId="2940AC1A" w:rsidR="00CA55E8" w:rsidRPr="003A6837" w:rsidRDefault="00CA55E8" w:rsidP="002E7254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Всего за 2024 год в Агентство поступило 87 обращений от граждан, из которых 11 обращений не касались деятельности Агентства, они были перенаправлены </w:t>
      </w:r>
      <w:r w:rsidR="009F3E01">
        <w:rPr>
          <w:rFonts w:eastAsia="Times New Roman" w:cs="Times New Roman"/>
          <w:noProof/>
          <w:sz w:val="26"/>
          <w:szCs w:val="26"/>
          <w:lang w:eastAsia="ru-RU"/>
        </w:rPr>
        <w:br/>
      </w: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в соответствующие исполнительные органы государственной власти. </w:t>
      </w:r>
    </w:p>
    <w:p w14:paraId="4DCC4B44" w14:textId="77777777" w:rsidR="00CA55E8" w:rsidRPr="003A6837" w:rsidRDefault="00CA55E8" w:rsidP="00CA55E8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Из 76 обращений: письменных – 21, по электронной почте – 26, телефонная «горячая линия» - 8, личный приём – 3, через платформу обратной связи (ПОС) – 1, обращения поступившие на прямую линию Президента Российской Федерации - 17. </w:t>
      </w:r>
    </w:p>
    <w:p w14:paraId="3170475F" w14:textId="77777777" w:rsidR="00CA55E8" w:rsidRPr="003A6837" w:rsidRDefault="00CA55E8" w:rsidP="00CA55E8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Анализ тематики обращений жителей Ульяновской области, поступивших </w:t>
      </w:r>
    </w:p>
    <w:p w14:paraId="48BF2D6F" w14:textId="4B312F95" w:rsidR="00CA55E8" w:rsidRPr="003A6837" w:rsidRDefault="00CA55E8" w:rsidP="00CA55E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в Агентство за 2024 год, показал, что основная часть обращений касается вопросов порядка оплаты за услуги организаций жилищно-коммунального комплекса: за услуги горячего и холодного водоснабжения, водоотведения, в сфере обращения с ТКО – 32,9%, тепло - и газоснабжения – 31,6%, электроснабжения – 25%. </w:t>
      </w:r>
    </w:p>
    <w:p w14:paraId="2C368A67" w14:textId="496E8842" w:rsidR="00CA55E8" w:rsidRPr="003A6837" w:rsidRDefault="00CA55E8" w:rsidP="00CA55E8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В общем количестве поступивших обращений вопросы по ценообразованию </w:t>
      </w:r>
      <w:r w:rsidR="00642CB0">
        <w:rPr>
          <w:rFonts w:eastAsia="Times New Roman" w:cs="Times New Roman"/>
          <w:noProof/>
          <w:sz w:val="26"/>
          <w:szCs w:val="26"/>
          <w:lang w:eastAsia="ru-RU"/>
        </w:rPr>
        <w:br/>
      </w:r>
      <w:r w:rsidRPr="003A6837">
        <w:rPr>
          <w:rFonts w:eastAsia="Times New Roman" w:cs="Times New Roman"/>
          <w:noProof/>
          <w:sz w:val="26"/>
          <w:szCs w:val="26"/>
          <w:lang w:eastAsia="ru-RU"/>
        </w:rPr>
        <w:t>на ЖНВЛП и др. социально-значимые услуги составили 10,5%.</w:t>
      </w:r>
    </w:p>
    <w:p w14:paraId="1691840B" w14:textId="31171B24" w:rsidR="00CA55E8" w:rsidRPr="003A6837" w:rsidRDefault="00CA55E8" w:rsidP="00CA55E8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На официальном сайте Агентства в разделе новости и мероприятия, опубликованы распоряжения и информационные письма по тарифам Ульяновской области, содержащие информацию о величине тарифов на ресурсы, используемых при предоставлении коммунальных услуг (по отоплению, горячему водоснабжению, водоснабжению, водоотведению, газоснабжению природным и сжиженным газом </w:t>
      </w:r>
      <w:r w:rsidR="009F3E01">
        <w:rPr>
          <w:rFonts w:eastAsia="Times New Roman" w:cs="Times New Roman"/>
          <w:noProof/>
          <w:sz w:val="26"/>
          <w:szCs w:val="26"/>
          <w:lang w:eastAsia="ru-RU"/>
        </w:rPr>
        <w:br/>
      </w:r>
      <w:r w:rsidRPr="003A6837">
        <w:rPr>
          <w:rFonts w:eastAsia="Times New Roman" w:cs="Times New Roman"/>
          <w:noProof/>
          <w:sz w:val="26"/>
          <w:szCs w:val="26"/>
          <w:lang w:eastAsia="ru-RU"/>
        </w:rPr>
        <w:lastRenderedPageBreak/>
        <w:t>и электроснабжению), информацию о нормативах потребления указанных коммунальных услуг и разъяснения относительно их применения.</w:t>
      </w:r>
    </w:p>
    <w:p w14:paraId="067227EA" w14:textId="644E8B18" w:rsidR="00F3087A" w:rsidRPr="003A6837" w:rsidRDefault="00CA55E8" w:rsidP="00CA55E8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В целях обеспечения обратной связи по обращениям граждан и разъяснений </w:t>
      </w:r>
      <w:r w:rsidR="009F3E01">
        <w:rPr>
          <w:rFonts w:eastAsia="Times New Roman" w:cs="Times New Roman"/>
          <w:noProof/>
          <w:sz w:val="26"/>
          <w:szCs w:val="26"/>
          <w:lang w:eastAsia="ru-RU"/>
        </w:rPr>
        <w:br/>
      </w:r>
      <w:r w:rsidRPr="003A6837">
        <w:rPr>
          <w:rFonts w:eastAsia="Times New Roman" w:cs="Times New Roman"/>
          <w:noProof/>
          <w:sz w:val="26"/>
          <w:szCs w:val="26"/>
          <w:lang w:eastAsia="ru-RU"/>
        </w:rPr>
        <w:t xml:space="preserve">по поступающим вопросам в Агентстве организована работа «горячей линии» </w:t>
      </w:r>
      <w:r w:rsidR="009F3E01">
        <w:rPr>
          <w:rFonts w:eastAsia="Times New Roman" w:cs="Times New Roman"/>
          <w:noProof/>
          <w:sz w:val="26"/>
          <w:szCs w:val="26"/>
          <w:lang w:eastAsia="ru-RU"/>
        </w:rPr>
        <w:br/>
      </w:r>
      <w:r w:rsidRPr="003A6837">
        <w:rPr>
          <w:rFonts w:eastAsia="Times New Roman" w:cs="Times New Roman"/>
          <w:noProof/>
          <w:sz w:val="26"/>
          <w:szCs w:val="26"/>
          <w:lang w:eastAsia="ru-RU"/>
        </w:rPr>
        <w:t>по вопросам касающихся  регулируемых тарифов.</w:t>
      </w:r>
    </w:p>
    <w:p w14:paraId="06E3935A" w14:textId="5FC07174" w:rsidR="00CA55E8" w:rsidRPr="00027F71" w:rsidRDefault="00027F71" w:rsidP="00027F71">
      <w:pPr>
        <w:autoSpaceDE w:val="0"/>
        <w:autoSpaceDN w:val="0"/>
        <w:spacing w:after="0" w:line="240" w:lineRule="auto"/>
        <w:ind w:firstLine="708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  <w:r w:rsidRPr="00027F71">
        <w:rPr>
          <w:rFonts w:eastAsia="Times New Roman" w:cs="Times New Roman"/>
          <w:noProof/>
          <w:sz w:val="26"/>
          <w:szCs w:val="26"/>
          <w:lang w:eastAsia="ru-RU"/>
        </w:rPr>
        <w:t>В 2024 году по сравнению с 2023 годом произошло снижение количества обращений на 21 единицу или 19,4%.</w:t>
      </w:r>
    </w:p>
    <w:p w14:paraId="6A3AF93E" w14:textId="77777777" w:rsidR="00C9594F" w:rsidRDefault="00C9594F" w:rsidP="000B67F7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6AC2E277" w14:textId="77777777" w:rsidR="00E6057E" w:rsidRPr="00593F34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bookmarkStart w:id="5" w:name="_Hlk189144016"/>
      <w:r w:rsidRPr="00593F34">
        <w:rPr>
          <w:rFonts w:eastAsia="Times New Roman" w:cs="Times New Roman"/>
          <w:b/>
          <w:bCs/>
          <w:iCs/>
          <w:sz w:val="26"/>
          <w:szCs w:val="26"/>
          <w:lang w:eastAsia="ru-RU"/>
        </w:rPr>
        <w:t>Сотрудники Агентства</w:t>
      </w:r>
      <w:bookmarkEnd w:id="5"/>
      <w:r w:rsidRPr="00593F34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 принимали участие в различных мероприятиях:</w:t>
      </w:r>
    </w:p>
    <w:p w14:paraId="5176F02E" w14:textId="49AFE0C2" w:rsidR="00E6057E" w:rsidRPr="006E4033" w:rsidRDefault="00E6057E" w:rsidP="00E6057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E4033">
        <w:rPr>
          <w:rFonts w:eastAsia="Calibri" w:cs="Times New Roman"/>
          <w:sz w:val="26"/>
          <w:szCs w:val="26"/>
        </w:rPr>
        <w:t xml:space="preserve">- во Всероссийском тарифном семинаре-совещании «Тарифное регулирование </w:t>
      </w:r>
      <w:r w:rsidR="00D24586">
        <w:rPr>
          <w:rFonts w:eastAsia="Calibri" w:cs="Times New Roman"/>
          <w:sz w:val="26"/>
          <w:szCs w:val="26"/>
        </w:rPr>
        <w:br/>
      </w:r>
      <w:r w:rsidRPr="006E4033">
        <w:rPr>
          <w:rFonts w:eastAsia="Calibri" w:cs="Times New Roman"/>
          <w:sz w:val="26"/>
          <w:szCs w:val="26"/>
        </w:rPr>
        <w:t>в 2024 году и задачи органов государственного регулирования на 2025 год» (Сочи);</w:t>
      </w:r>
    </w:p>
    <w:p w14:paraId="5AE905B4" w14:textId="14FD04DA" w:rsidR="00E6057E" w:rsidRPr="006E4033" w:rsidRDefault="00E6057E" w:rsidP="00E6057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6E4033">
        <w:rPr>
          <w:rFonts w:eastAsia="Calibri" w:cs="Times New Roman"/>
          <w:sz w:val="26"/>
          <w:szCs w:val="26"/>
        </w:rPr>
        <w:t xml:space="preserve">-во </w:t>
      </w:r>
      <w:r w:rsidRPr="006E4033">
        <w:rPr>
          <w:rFonts w:eastAsia="Calibri" w:cs="Times New Roman"/>
          <w:sz w:val="26"/>
          <w:szCs w:val="26"/>
          <w:lang w:val="en-US"/>
        </w:rPr>
        <w:t>II</w:t>
      </w:r>
      <w:r w:rsidRPr="006E4033">
        <w:rPr>
          <w:rFonts w:eastAsia="Calibri" w:cs="Times New Roman"/>
          <w:sz w:val="26"/>
          <w:szCs w:val="26"/>
        </w:rPr>
        <w:t xml:space="preserve"> Всероссийском научно – практическом семинаре-совещании "Особенности тарифного регулирования в современных условиях" (24 мая 2024 года).</w:t>
      </w:r>
    </w:p>
    <w:p w14:paraId="388CA0EF" w14:textId="77777777" w:rsidR="00E6057E" w:rsidRPr="006E4033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Проводится прямое общение с жителями региона: </w:t>
      </w:r>
    </w:p>
    <w:p w14:paraId="0606C2CD" w14:textId="77777777" w:rsidR="00E6057E" w:rsidRPr="006E4033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- Пресс-конференция в студии УлправдаТВ на тему: Изменение размера вносимой гражданами платы за коммунальные услуги в Ульяновской области с 1 июля 2024 года. </w:t>
      </w:r>
    </w:p>
    <w:p w14:paraId="4C6BDB02" w14:textId="77777777" w:rsidR="00E6057E" w:rsidRPr="006E4033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 xml:space="preserve">- Прямой эфир совместно с ЦУР на тему: как изменится плата за коммунальные услуги в 2025 году? </w:t>
      </w:r>
    </w:p>
    <w:p w14:paraId="60BDBFD4" w14:textId="77777777" w:rsidR="00E6057E" w:rsidRPr="006E4033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>Сотрудниками Агентства проведено обучение работников ОГКУ «Правительство для граждан» и обучение</w:t>
      </w:r>
      <w:r w:rsidRPr="006E4033">
        <w:rPr>
          <w:sz w:val="26"/>
          <w:szCs w:val="26"/>
        </w:rPr>
        <w:t xml:space="preserve"> в рамках </w:t>
      </w: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>повышения квалификации для председателей многоквартирных домов.</w:t>
      </w:r>
    </w:p>
    <w:p w14:paraId="6A751BA1" w14:textId="77777777" w:rsidR="00E6057E" w:rsidRPr="006E4033" w:rsidRDefault="00E6057E" w:rsidP="00E6057E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26"/>
          <w:szCs w:val="26"/>
          <w:lang w:eastAsia="ru-RU"/>
        </w:rPr>
      </w:pPr>
      <w:r w:rsidRPr="006E4033">
        <w:rPr>
          <w:rFonts w:eastAsia="Times New Roman" w:cs="Times New Roman"/>
          <w:bCs/>
          <w:iCs/>
          <w:sz w:val="26"/>
          <w:szCs w:val="26"/>
          <w:lang w:eastAsia="ru-RU"/>
        </w:rPr>
        <w:t>19.04.2024 состоялся День открытых дверей Агентства по регулированию цен и тарифов Ульяновской области.</w:t>
      </w:r>
    </w:p>
    <w:p w14:paraId="2A1FDA8B" w14:textId="5DCA677E" w:rsidR="00D24586" w:rsidRPr="00D24586" w:rsidRDefault="009F3E01" w:rsidP="00D24586">
      <w:pPr>
        <w:spacing w:after="0" w:line="240" w:lineRule="auto"/>
        <w:ind w:firstLine="709"/>
        <w:jc w:val="both"/>
        <w:rPr>
          <w:rFonts w:eastAsia="Calibri" w:cs="Times New Roman"/>
          <w:bCs/>
          <w:color w:val="000000" w:themeColor="text1"/>
          <w:sz w:val="26"/>
          <w:szCs w:val="26"/>
        </w:rPr>
      </w:pPr>
      <w:r w:rsidRPr="00F640E0">
        <w:rPr>
          <w:rFonts w:eastAsia="Calibri" w:cs="Times New Roman"/>
          <w:bCs/>
          <w:color w:val="000000" w:themeColor="text1"/>
          <w:sz w:val="26"/>
          <w:szCs w:val="26"/>
        </w:rPr>
        <w:t>Прошло повышение квалификации 11 сотрудников Агентства по различным профессиональным программам: «Расчёт тарифов в сфере электроэнергетики: практика и нововведения», «Перспективы развития газовой отрасли в 2024 году», «Актуальные направления развития контрольной (надзорной) деятельности», «Профессиональная клиентоцентричность: основы взаимодействия и коммуникации», «Контрактная система в сфере закупок товаров, работ, услуг для обеспечения государственных и муниципальных нужд».</w:t>
      </w:r>
      <w:r w:rsidRPr="004C115E">
        <w:rPr>
          <w:rFonts w:eastAsia="Calibri" w:cs="Times New Roman"/>
          <w:b/>
          <w:bCs/>
          <w:color w:val="000000" w:themeColor="text1"/>
          <w:sz w:val="26"/>
          <w:szCs w:val="26"/>
        </w:rPr>
        <w:t xml:space="preserve"> </w:t>
      </w:r>
      <w:r w:rsidR="00D24586" w:rsidRPr="00D24586">
        <w:rPr>
          <w:rFonts w:eastAsia="Calibri" w:cs="Times New Roman"/>
          <w:bCs/>
          <w:color w:val="000000" w:themeColor="text1"/>
          <w:sz w:val="26"/>
          <w:szCs w:val="26"/>
        </w:rPr>
        <w:t>В течение 2024 года все сотрудники Агентства успешно освоили курсы Университета Синергия по различным направлениям («Антимонопольный комплаенс», «Лидерство и построение</w:t>
      </w:r>
      <w:r w:rsidR="00D24586">
        <w:rPr>
          <w:rFonts w:eastAsia="Calibri" w:cs="Times New Roman"/>
          <w:bCs/>
          <w:color w:val="000000" w:themeColor="text1"/>
          <w:sz w:val="26"/>
          <w:szCs w:val="26"/>
        </w:rPr>
        <w:t xml:space="preserve"> </w:t>
      </w:r>
      <w:r w:rsidR="00D24586" w:rsidRPr="00D24586">
        <w:rPr>
          <w:rFonts w:eastAsia="Calibri" w:cs="Times New Roman"/>
          <w:bCs/>
          <w:color w:val="000000" w:themeColor="text1"/>
          <w:sz w:val="26"/>
          <w:szCs w:val="26"/>
        </w:rPr>
        <w:t>эффективной команды», «Навыки публичных выступлений» и др.).</w:t>
      </w:r>
    </w:p>
    <w:bookmarkEnd w:id="2"/>
    <w:p w14:paraId="675DD43E" w14:textId="77777777" w:rsidR="00780F20" w:rsidRDefault="00780F20" w:rsidP="00CF74D2">
      <w:pPr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noProof/>
          <w:sz w:val="26"/>
          <w:szCs w:val="26"/>
          <w:lang w:eastAsia="ru-RU"/>
        </w:rPr>
      </w:pPr>
    </w:p>
    <w:p w14:paraId="1014CB8F" w14:textId="32544EBF" w:rsidR="00CF74D2" w:rsidRPr="00CF74D2" w:rsidRDefault="00CF74D2" w:rsidP="00CF74D2">
      <w:pPr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noProof/>
          <w:sz w:val="26"/>
          <w:szCs w:val="26"/>
          <w:lang w:eastAsia="ru-RU"/>
        </w:rPr>
      </w:pPr>
      <w:r w:rsidRPr="00CF74D2">
        <w:rPr>
          <w:rFonts w:eastAsia="Times New Roman" w:cs="Times New Roman"/>
          <w:b/>
          <w:noProof/>
          <w:sz w:val="26"/>
          <w:szCs w:val="26"/>
          <w:lang w:eastAsia="ru-RU"/>
        </w:rPr>
        <w:t xml:space="preserve">Цели на 2025 год в сфере государственного регулирования </w:t>
      </w:r>
    </w:p>
    <w:p w14:paraId="08D1E992" w14:textId="77777777" w:rsidR="00CF74D2" w:rsidRPr="00CF74D2" w:rsidRDefault="00CF74D2" w:rsidP="00CF74D2">
      <w:pPr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noProof/>
          <w:sz w:val="26"/>
          <w:szCs w:val="26"/>
          <w:lang w:eastAsia="ru-RU"/>
        </w:rPr>
      </w:pPr>
      <w:r w:rsidRPr="00CF74D2">
        <w:rPr>
          <w:rFonts w:eastAsia="Times New Roman" w:cs="Times New Roman"/>
          <w:b/>
          <w:noProof/>
          <w:sz w:val="26"/>
          <w:szCs w:val="26"/>
          <w:lang w:eastAsia="ru-RU"/>
        </w:rPr>
        <w:t>тарифов (цен) в Ульяновской области</w:t>
      </w:r>
    </w:p>
    <w:p w14:paraId="77FA377D" w14:textId="77777777" w:rsidR="00CF74D2" w:rsidRPr="00CF74D2" w:rsidRDefault="00CF74D2" w:rsidP="00CF74D2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</w:p>
    <w:p w14:paraId="552FB21E" w14:textId="77777777" w:rsidR="00CF74D2" w:rsidRPr="00CF74D2" w:rsidRDefault="00CF74D2" w:rsidP="00CF74D2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t xml:space="preserve">1.достижение баланса экономических интересов производителей </w:t>
      </w:r>
      <w:r w:rsidRPr="00CF74D2">
        <w:rPr>
          <w:rFonts w:eastAsia="Calibri" w:cs="Times New Roman"/>
          <w:sz w:val="26"/>
          <w:szCs w:val="26"/>
        </w:rPr>
        <w:br/>
        <w:t>и потребителей регулируемых видов товаров и услуг;</w:t>
      </w:r>
    </w:p>
    <w:p w14:paraId="21D0FE8B" w14:textId="77777777" w:rsidR="00CF74D2" w:rsidRPr="00CF74D2" w:rsidRDefault="00CF74D2" w:rsidP="00CF74D2">
      <w:pPr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t>2.ограничение темпов роста тарифов на услуги субъектов естественных монополий на 2025-2026 годы в рамках прогноза социально-экономического развития Российской Федерации;</w:t>
      </w:r>
    </w:p>
    <w:p w14:paraId="69C1E592" w14:textId="1CB3B92D" w:rsidR="00CF74D2" w:rsidRPr="00CF74D2" w:rsidRDefault="00CF74D2" w:rsidP="00CF74D2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t xml:space="preserve">3. создание экономических стимулов повышения энергоэффективности, </w:t>
      </w:r>
      <w:r w:rsidRPr="00CF74D2">
        <w:rPr>
          <w:rFonts w:eastAsia="Calibri" w:cs="Times New Roman"/>
          <w:sz w:val="26"/>
          <w:szCs w:val="26"/>
        </w:rPr>
        <w:br/>
        <w:t xml:space="preserve">за счёт модернизации современного технологического оборудования </w:t>
      </w:r>
      <w:r w:rsidR="004204F6">
        <w:rPr>
          <w:rFonts w:eastAsia="Calibri" w:cs="Times New Roman"/>
          <w:sz w:val="26"/>
          <w:szCs w:val="26"/>
        </w:rPr>
        <w:br/>
      </w:r>
      <w:r w:rsidRPr="00CF74D2">
        <w:rPr>
          <w:rFonts w:eastAsia="Calibri" w:cs="Times New Roman"/>
          <w:sz w:val="26"/>
          <w:szCs w:val="26"/>
        </w:rPr>
        <w:t>по энергосберегающим технологиям; установление тарифов на регулируемые виды деятельности с учётом программ по энергосбережению и энергоэффективности;</w:t>
      </w:r>
    </w:p>
    <w:p w14:paraId="4E911264" w14:textId="5333B6DE" w:rsidR="00CF74D2" w:rsidRPr="00CF74D2" w:rsidRDefault="00CF74D2" w:rsidP="00CF74D2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lastRenderedPageBreak/>
        <w:t>4.</w:t>
      </w:r>
      <w:r w:rsidR="004204F6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CF74D2">
        <w:rPr>
          <w:rFonts w:eastAsia="Calibri" w:cs="Times New Roman"/>
          <w:sz w:val="26"/>
          <w:szCs w:val="26"/>
        </w:rPr>
        <w:t>непревышение</w:t>
      </w:r>
      <w:proofErr w:type="spellEnd"/>
      <w:r w:rsidRPr="00CF74D2">
        <w:rPr>
          <w:rFonts w:eastAsia="Calibri" w:cs="Times New Roman"/>
          <w:sz w:val="26"/>
          <w:szCs w:val="26"/>
        </w:rPr>
        <w:t xml:space="preserve"> предельного индекса изменения размера вносимой гражданами платы за коммунальные услуги, установленного Правительством Российской Федерации для Ульяновской области на 2026 год;</w:t>
      </w:r>
    </w:p>
    <w:p w14:paraId="2E7B65F0" w14:textId="01FB55BE" w:rsidR="00CF74D2" w:rsidRPr="00CF74D2" w:rsidRDefault="00CF74D2" w:rsidP="00CF74D2">
      <w:pPr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t>5.</w:t>
      </w:r>
      <w:r w:rsidR="004204F6">
        <w:rPr>
          <w:rFonts w:eastAsia="Calibri" w:cs="Times New Roman"/>
          <w:sz w:val="26"/>
          <w:szCs w:val="26"/>
        </w:rPr>
        <w:t xml:space="preserve"> </w:t>
      </w:r>
      <w:r w:rsidRPr="00CF74D2">
        <w:rPr>
          <w:rFonts w:eastAsia="Calibri" w:cs="Times New Roman"/>
          <w:sz w:val="26"/>
          <w:szCs w:val="26"/>
        </w:rPr>
        <w:t>повышение эффективности осуществления регионального государственного контроля (надзора) в сфере естественных монополий и в области государственного регулирования цен (тарифов);</w:t>
      </w:r>
    </w:p>
    <w:p w14:paraId="4F027956" w14:textId="22150D80" w:rsidR="00CF74D2" w:rsidRPr="00CF74D2" w:rsidRDefault="00CF74D2" w:rsidP="00CF74D2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eastAsia="Calibri" w:cs="Times New Roman"/>
          <w:sz w:val="26"/>
          <w:szCs w:val="26"/>
        </w:rPr>
      </w:pPr>
      <w:r w:rsidRPr="00CF74D2">
        <w:rPr>
          <w:rFonts w:eastAsia="Calibri" w:cs="Times New Roman"/>
          <w:sz w:val="26"/>
          <w:szCs w:val="26"/>
        </w:rPr>
        <w:t>6.</w:t>
      </w:r>
      <w:r w:rsidR="004204F6">
        <w:rPr>
          <w:rFonts w:eastAsia="Calibri" w:cs="Times New Roman"/>
          <w:sz w:val="26"/>
          <w:szCs w:val="26"/>
        </w:rPr>
        <w:t xml:space="preserve"> </w:t>
      </w:r>
      <w:r w:rsidRPr="00CF74D2">
        <w:rPr>
          <w:rFonts w:eastAsia="Calibri" w:cs="Times New Roman"/>
          <w:sz w:val="26"/>
          <w:szCs w:val="26"/>
        </w:rPr>
        <w:t>обеспечение прозрачности тарифного регулирования – открытости принятия тарифных решений.</w:t>
      </w:r>
    </w:p>
    <w:p w14:paraId="2CF5A738" w14:textId="77777777" w:rsidR="00CF74D2" w:rsidRPr="00CF74D2" w:rsidRDefault="00CF74D2" w:rsidP="00CF74D2">
      <w:pPr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noProof/>
          <w:sz w:val="26"/>
          <w:szCs w:val="26"/>
          <w:lang w:eastAsia="ru-RU"/>
        </w:rPr>
      </w:pPr>
    </w:p>
    <w:p w14:paraId="6C299764" w14:textId="12A1C301" w:rsidR="006753A9" w:rsidRDefault="006753A9" w:rsidP="004E1C1F">
      <w:pPr>
        <w:tabs>
          <w:tab w:val="left" w:pos="142"/>
        </w:tabs>
        <w:spacing w:after="0" w:line="240" w:lineRule="auto"/>
        <w:jc w:val="both"/>
        <w:rPr>
          <w:rFonts w:eastAsia="Calibri" w:cs="Times New Roman"/>
          <w:color w:val="000000" w:themeColor="text1"/>
          <w:sz w:val="27"/>
          <w:szCs w:val="27"/>
        </w:rPr>
      </w:pPr>
    </w:p>
    <w:p w14:paraId="62C2B196" w14:textId="77777777" w:rsidR="006753A9" w:rsidRPr="00BE0FBD" w:rsidRDefault="006753A9" w:rsidP="00A831C6">
      <w:pPr>
        <w:tabs>
          <w:tab w:val="left" w:pos="142"/>
        </w:tabs>
        <w:spacing w:after="0" w:line="240" w:lineRule="auto"/>
        <w:rPr>
          <w:rFonts w:eastAsia="Calibri" w:cs="Times New Roman"/>
          <w:color w:val="000000" w:themeColor="text1"/>
          <w:sz w:val="27"/>
          <w:szCs w:val="27"/>
        </w:rPr>
      </w:pPr>
    </w:p>
    <w:p w14:paraId="0AF95D57" w14:textId="77777777" w:rsidR="00A831C6" w:rsidRPr="00B75FD1" w:rsidRDefault="00A831C6">
      <w:pPr>
        <w:spacing w:after="0" w:line="240" w:lineRule="auto"/>
        <w:ind w:firstLine="709"/>
        <w:jc w:val="both"/>
        <w:rPr>
          <w:szCs w:val="28"/>
        </w:rPr>
      </w:pPr>
      <w:bookmarkStart w:id="6" w:name="_GoBack"/>
      <w:bookmarkEnd w:id="6"/>
    </w:p>
    <w:sectPr w:rsidR="00A831C6" w:rsidRPr="00B75FD1" w:rsidSect="00431E13">
      <w:headerReference w:type="default" r:id="rId8"/>
      <w:pgSz w:w="11906" w:h="16838" w:code="9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8CD1B" w14:textId="77777777" w:rsidR="00D81B4D" w:rsidRDefault="00D81B4D" w:rsidP="000F0097">
      <w:pPr>
        <w:spacing w:after="0" w:line="240" w:lineRule="auto"/>
      </w:pPr>
      <w:r>
        <w:separator/>
      </w:r>
    </w:p>
  </w:endnote>
  <w:endnote w:type="continuationSeparator" w:id="0">
    <w:p w14:paraId="052FD2B2" w14:textId="77777777" w:rsidR="00D81B4D" w:rsidRDefault="00D81B4D" w:rsidP="000F0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74E4A" w14:textId="77777777" w:rsidR="00D81B4D" w:rsidRDefault="00D81B4D" w:rsidP="000F0097">
      <w:pPr>
        <w:spacing w:after="0" w:line="240" w:lineRule="auto"/>
      </w:pPr>
      <w:r>
        <w:separator/>
      </w:r>
    </w:p>
  </w:footnote>
  <w:footnote w:type="continuationSeparator" w:id="0">
    <w:p w14:paraId="276086CB" w14:textId="77777777" w:rsidR="00D81B4D" w:rsidRDefault="00D81B4D" w:rsidP="000F0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16772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2FF3BF3" w14:textId="77777777" w:rsidR="00746EC6" w:rsidRPr="000F0097" w:rsidRDefault="00746EC6">
        <w:pPr>
          <w:pStyle w:val="a8"/>
          <w:jc w:val="center"/>
          <w:rPr>
            <w:sz w:val="20"/>
            <w:szCs w:val="20"/>
          </w:rPr>
        </w:pPr>
        <w:r w:rsidRPr="000F0097">
          <w:rPr>
            <w:sz w:val="20"/>
            <w:szCs w:val="20"/>
          </w:rPr>
          <w:fldChar w:fldCharType="begin"/>
        </w:r>
        <w:r w:rsidRPr="000F0097">
          <w:rPr>
            <w:sz w:val="20"/>
            <w:szCs w:val="20"/>
          </w:rPr>
          <w:instrText>PAGE   \* MERGEFORMAT</w:instrText>
        </w:r>
        <w:r w:rsidRPr="000F0097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27</w:t>
        </w:r>
        <w:r w:rsidRPr="000F0097">
          <w:rPr>
            <w:sz w:val="20"/>
            <w:szCs w:val="20"/>
          </w:rPr>
          <w:fldChar w:fldCharType="end"/>
        </w:r>
      </w:p>
    </w:sdtContent>
  </w:sdt>
  <w:p w14:paraId="44ABDD9A" w14:textId="77777777" w:rsidR="00746EC6" w:rsidRDefault="00746EC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D21C3"/>
    <w:multiLevelType w:val="hybridMultilevel"/>
    <w:tmpl w:val="CBA8A3EC"/>
    <w:lvl w:ilvl="0" w:tplc="9A8C8D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C6124"/>
    <w:multiLevelType w:val="hybridMultilevel"/>
    <w:tmpl w:val="5980F8D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103A7"/>
    <w:multiLevelType w:val="hybridMultilevel"/>
    <w:tmpl w:val="4BCC3B1E"/>
    <w:lvl w:ilvl="0" w:tplc="F1A28A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7F1F6F"/>
    <w:multiLevelType w:val="hybridMultilevel"/>
    <w:tmpl w:val="EA6AA0BC"/>
    <w:lvl w:ilvl="0" w:tplc="9A8C8D0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A0616A"/>
    <w:multiLevelType w:val="hybridMultilevel"/>
    <w:tmpl w:val="A230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E2315"/>
    <w:multiLevelType w:val="hybridMultilevel"/>
    <w:tmpl w:val="7EA2A81A"/>
    <w:lvl w:ilvl="0" w:tplc="99FA9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94008E"/>
    <w:multiLevelType w:val="hybridMultilevel"/>
    <w:tmpl w:val="69B6003A"/>
    <w:lvl w:ilvl="0" w:tplc="5CCA0E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294707"/>
    <w:multiLevelType w:val="hybridMultilevel"/>
    <w:tmpl w:val="E9C27AC8"/>
    <w:lvl w:ilvl="0" w:tplc="C8A2836E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214645"/>
    <w:multiLevelType w:val="hybridMultilevel"/>
    <w:tmpl w:val="FF260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C0618"/>
    <w:multiLevelType w:val="hybridMultilevel"/>
    <w:tmpl w:val="7B5E4BFE"/>
    <w:lvl w:ilvl="0" w:tplc="BB320C0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4F570C2A"/>
    <w:multiLevelType w:val="hybridMultilevel"/>
    <w:tmpl w:val="A8601278"/>
    <w:lvl w:ilvl="0" w:tplc="9A8C8D0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94904A5"/>
    <w:multiLevelType w:val="hybridMultilevel"/>
    <w:tmpl w:val="9D9E4F08"/>
    <w:lvl w:ilvl="0" w:tplc="9A8C8D08">
      <w:start w:val="1"/>
      <w:numFmt w:val="bullet"/>
      <w:lvlText w:val="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5CF8589B"/>
    <w:multiLevelType w:val="hybridMultilevel"/>
    <w:tmpl w:val="DB7A52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191CEC"/>
    <w:multiLevelType w:val="hybridMultilevel"/>
    <w:tmpl w:val="ED8CD4BE"/>
    <w:lvl w:ilvl="0" w:tplc="E6BC76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8C14A5F"/>
    <w:multiLevelType w:val="hybridMultilevel"/>
    <w:tmpl w:val="CD64FB36"/>
    <w:lvl w:ilvl="0" w:tplc="D2709FB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2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11"/>
  </w:num>
  <w:num w:numId="13">
    <w:abstractNumId w:val="0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98"/>
    <w:rsid w:val="00000A1D"/>
    <w:rsid w:val="0000107D"/>
    <w:rsid w:val="00021C76"/>
    <w:rsid w:val="00024D15"/>
    <w:rsid w:val="00026353"/>
    <w:rsid w:val="00026BD2"/>
    <w:rsid w:val="00027877"/>
    <w:rsid w:val="00027F71"/>
    <w:rsid w:val="00030D90"/>
    <w:rsid w:val="00031968"/>
    <w:rsid w:val="00031B7F"/>
    <w:rsid w:val="00033B55"/>
    <w:rsid w:val="00035A9D"/>
    <w:rsid w:val="00041A50"/>
    <w:rsid w:val="0004631D"/>
    <w:rsid w:val="000537E4"/>
    <w:rsid w:val="00062228"/>
    <w:rsid w:val="000629E5"/>
    <w:rsid w:val="00065877"/>
    <w:rsid w:val="00067EE4"/>
    <w:rsid w:val="00072BF7"/>
    <w:rsid w:val="00075BC1"/>
    <w:rsid w:val="00076B4F"/>
    <w:rsid w:val="00077676"/>
    <w:rsid w:val="00087ADA"/>
    <w:rsid w:val="00092BD6"/>
    <w:rsid w:val="000936A1"/>
    <w:rsid w:val="000965D9"/>
    <w:rsid w:val="000A0F6F"/>
    <w:rsid w:val="000A1C84"/>
    <w:rsid w:val="000A22CC"/>
    <w:rsid w:val="000A332E"/>
    <w:rsid w:val="000A37E6"/>
    <w:rsid w:val="000A441E"/>
    <w:rsid w:val="000B0944"/>
    <w:rsid w:val="000B0EC9"/>
    <w:rsid w:val="000B449F"/>
    <w:rsid w:val="000B6377"/>
    <w:rsid w:val="000B67F7"/>
    <w:rsid w:val="000C079A"/>
    <w:rsid w:val="000C1286"/>
    <w:rsid w:val="000C3320"/>
    <w:rsid w:val="000C77DF"/>
    <w:rsid w:val="000E0FE3"/>
    <w:rsid w:val="000F0097"/>
    <w:rsid w:val="000F6069"/>
    <w:rsid w:val="00112738"/>
    <w:rsid w:val="00115617"/>
    <w:rsid w:val="00124D92"/>
    <w:rsid w:val="00126125"/>
    <w:rsid w:val="00130A7A"/>
    <w:rsid w:val="00134F77"/>
    <w:rsid w:val="0014546C"/>
    <w:rsid w:val="00152DE6"/>
    <w:rsid w:val="00157C29"/>
    <w:rsid w:val="0016244F"/>
    <w:rsid w:val="00162A5F"/>
    <w:rsid w:val="0017446B"/>
    <w:rsid w:val="001817F2"/>
    <w:rsid w:val="001A2FCE"/>
    <w:rsid w:val="001A4A44"/>
    <w:rsid w:val="001A6886"/>
    <w:rsid w:val="001C0802"/>
    <w:rsid w:val="001C45CF"/>
    <w:rsid w:val="001C65B8"/>
    <w:rsid w:val="001C71D3"/>
    <w:rsid w:val="001D028D"/>
    <w:rsid w:val="001E35A8"/>
    <w:rsid w:val="001E4636"/>
    <w:rsid w:val="001F35FC"/>
    <w:rsid w:val="001F6F88"/>
    <w:rsid w:val="002048ED"/>
    <w:rsid w:val="00205851"/>
    <w:rsid w:val="00213CFA"/>
    <w:rsid w:val="00215354"/>
    <w:rsid w:val="00220C2D"/>
    <w:rsid w:val="0022512F"/>
    <w:rsid w:val="0023243E"/>
    <w:rsid w:val="002433E6"/>
    <w:rsid w:val="00244514"/>
    <w:rsid w:val="00250B7C"/>
    <w:rsid w:val="002802F4"/>
    <w:rsid w:val="00286AB2"/>
    <w:rsid w:val="00292973"/>
    <w:rsid w:val="00295FDC"/>
    <w:rsid w:val="002A686D"/>
    <w:rsid w:val="002C0E60"/>
    <w:rsid w:val="002C389E"/>
    <w:rsid w:val="002C5839"/>
    <w:rsid w:val="002E51BA"/>
    <w:rsid w:val="002E5A17"/>
    <w:rsid w:val="002E7254"/>
    <w:rsid w:val="002E7C01"/>
    <w:rsid w:val="00301C54"/>
    <w:rsid w:val="00305164"/>
    <w:rsid w:val="0031132F"/>
    <w:rsid w:val="00313DDA"/>
    <w:rsid w:val="0032518F"/>
    <w:rsid w:val="0033001F"/>
    <w:rsid w:val="00332A5C"/>
    <w:rsid w:val="00335AB0"/>
    <w:rsid w:val="003409BC"/>
    <w:rsid w:val="00343EAF"/>
    <w:rsid w:val="00344A5A"/>
    <w:rsid w:val="003456E7"/>
    <w:rsid w:val="00345C6C"/>
    <w:rsid w:val="003504D8"/>
    <w:rsid w:val="00352AF3"/>
    <w:rsid w:val="00354A88"/>
    <w:rsid w:val="003572B3"/>
    <w:rsid w:val="00360E9F"/>
    <w:rsid w:val="00362400"/>
    <w:rsid w:val="003679C1"/>
    <w:rsid w:val="003745BE"/>
    <w:rsid w:val="003753DB"/>
    <w:rsid w:val="00381160"/>
    <w:rsid w:val="00387593"/>
    <w:rsid w:val="003922C6"/>
    <w:rsid w:val="0039641E"/>
    <w:rsid w:val="003A1A66"/>
    <w:rsid w:val="003A6837"/>
    <w:rsid w:val="003B4A14"/>
    <w:rsid w:val="003C053F"/>
    <w:rsid w:val="003C0E06"/>
    <w:rsid w:val="003C0F78"/>
    <w:rsid w:val="003C4BEC"/>
    <w:rsid w:val="003C68AE"/>
    <w:rsid w:val="003D3E7F"/>
    <w:rsid w:val="003E2791"/>
    <w:rsid w:val="003E29A6"/>
    <w:rsid w:val="003E5432"/>
    <w:rsid w:val="003E585C"/>
    <w:rsid w:val="003E61C8"/>
    <w:rsid w:val="003E7B91"/>
    <w:rsid w:val="003F0C29"/>
    <w:rsid w:val="003F6621"/>
    <w:rsid w:val="003F6A6F"/>
    <w:rsid w:val="00415B44"/>
    <w:rsid w:val="004204F6"/>
    <w:rsid w:val="00425ECC"/>
    <w:rsid w:val="0042694C"/>
    <w:rsid w:val="00431E13"/>
    <w:rsid w:val="00433F86"/>
    <w:rsid w:val="00435177"/>
    <w:rsid w:val="0044421C"/>
    <w:rsid w:val="00451E8A"/>
    <w:rsid w:val="00465840"/>
    <w:rsid w:val="004722CC"/>
    <w:rsid w:val="00477D74"/>
    <w:rsid w:val="00484869"/>
    <w:rsid w:val="00484CAA"/>
    <w:rsid w:val="00485C2A"/>
    <w:rsid w:val="00486419"/>
    <w:rsid w:val="00490EC0"/>
    <w:rsid w:val="00495461"/>
    <w:rsid w:val="00496A25"/>
    <w:rsid w:val="004A54A5"/>
    <w:rsid w:val="004B30FC"/>
    <w:rsid w:val="004C115E"/>
    <w:rsid w:val="004D1385"/>
    <w:rsid w:val="004D21D2"/>
    <w:rsid w:val="004D447B"/>
    <w:rsid w:val="004D4CF9"/>
    <w:rsid w:val="004D620B"/>
    <w:rsid w:val="004E1C1F"/>
    <w:rsid w:val="004E2040"/>
    <w:rsid w:val="004E227D"/>
    <w:rsid w:val="004E3238"/>
    <w:rsid w:val="004E49D4"/>
    <w:rsid w:val="004F172D"/>
    <w:rsid w:val="004F30FA"/>
    <w:rsid w:val="00506588"/>
    <w:rsid w:val="00512B1E"/>
    <w:rsid w:val="00517E69"/>
    <w:rsid w:val="005242EB"/>
    <w:rsid w:val="00530EF8"/>
    <w:rsid w:val="00533B2B"/>
    <w:rsid w:val="00537514"/>
    <w:rsid w:val="00544DAC"/>
    <w:rsid w:val="005520AD"/>
    <w:rsid w:val="005535FB"/>
    <w:rsid w:val="0055676B"/>
    <w:rsid w:val="005567BC"/>
    <w:rsid w:val="005617F5"/>
    <w:rsid w:val="0056189F"/>
    <w:rsid w:val="00566222"/>
    <w:rsid w:val="0057031F"/>
    <w:rsid w:val="00570B03"/>
    <w:rsid w:val="00572922"/>
    <w:rsid w:val="0057347D"/>
    <w:rsid w:val="0057416B"/>
    <w:rsid w:val="00575C77"/>
    <w:rsid w:val="00577802"/>
    <w:rsid w:val="005803B3"/>
    <w:rsid w:val="00581463"/>
    <w:rsid w:val="005837F4"/>
    <w:rsid w:val="005903A8"/>
    <w:rsid w:val="00593069"/>
    <w:rsid w:val="0059355D"/>
    <w:rsid w:val="00593F34"/>
    <w:rsid w:val="005952BB"/>
    <w:rsid w:val="005A45EB"/>
    <w:rsid w:val="005B3339"/>
    <w:rsid w:val="005B3903"/>
    <w:rsid w:val="005C0D0A"/>
    <w:rsid w:val="005C128D"/>
    <w:rsid w:val="005C2BE8"/>
    <w:rsid w:val="005C3602"/>
    <w:rsid w:val="005C54AA"/>
    <w:rsid w:val="005C5753"/>
    <w:rsid w:val="005C7D64"/>
    <w:rsid w:val="005D17B2"/>
    <w:rsid w:val="005E0903"/>
    <w:rsid w:val="005E5573"/>
    <w:rsid w:val="005E6551"/>
    <w:rsid w:val="005F082F"/>
    <w:rsid w:val="005F2BDB"/>
    <w:rsid w:val="00601375"/>
    <w:rsid w:val="0060457D"/>
    <w:rsid w:val="00615E30"/>
    <w:rsid w:val="006231A7"/>
    <w:rsid w:val="0062373F"/>
    <w:rsid w:val="00624686"/>
    <w:rsid w:val="00624F21"/>
    <w:rsid w:val="00627813"/>
    <w:rsid w:val="006325CA"/>
    <w:rsid w:val="00642CB0"/>
    <w:rsid w:val="00643F18"/>
    <w:rsid w:val="00644D89"/>
    <w:rsid w:val="00651E0C"/>
    <w:rsid w:val="00653491"/>
    <w:rsid w:val="00662516"/>
    <w:rsid w:val="0066684F"/>
    <w:rsid w:val="006753A9"/>
    <w:rsid w:val="00676871"/>
    <w:rsid w:val="006834F4"/>
    <w:rsid w:val="00683E09"/>
    <w:rsid w:val="00685B0C"/>
    <w:rsid w:val="00686C58"/>
    <w:rsid w:val="006937CE"/>
    <w:rsid w:val="00697B2E"/>
    <w:rsid w:val="006A0303"/>
    <w:rsid w:val="006A6CBA"/>
    <w:rsid w:val="006B0768"/>
    <w:rsid w:val="006B0E86"/>
    <w:rsid w:val="006C75DE"/>
    <w:rsid w:val="006D3BBC"/>
    <w:rsid w:val="006D58BA"/>
    <w:rsid w:val="006D5EBF"/>
    <w:rsid w:val="006E2A64"/>
    <w:rsid w:val="006E347F"/>
    <w:rsid w:val="006E4033"/>
    <w:rsid w:val="006F03F1"/>
    <w:rsid w:val="006F3750"/>
    <w:rsid w:val="006F5589"/>
    <w:rsid w:val="006F7A98"/>
    <w:rsid w:val="0070300A"/>
    <w:rsid w:val="00707AAF"/>
    <w:rsid w:val="007126BF"/>
    <w:rsid w:val="00714FF3"/>
    <w:rsid w:val="00716D29"/>
    <w:rsid w:val="007174FA"/>
    <w:rsid w:val="00723FCD"/>
    <w:rsid w:val="00724797"/>
    <w:rsid w:val="00727A1E"/>
    <w:rsid w:val="00730B38"/>
    <w:rsid w:val="0073178F"/>
    <w:rsid w:val="00733479"/>
    <w:rsid w:val="00746EC6"/>
    <w:rsid w:val="00747AAF"/>
    <w:rsid w:val="00752DDE"/>
    <w:rsid w:val="00760401"/>
    <w:rsid w:val="007637B8"/>
    <w:rsid w:val="00767C6F"/>
    <w:rsid w:val="00774016"/>
    <w:rsid w:val="007764C1"/>
    <w:rsid w:val="00776678"/>
    <w:rsid w:val="00780F20"/>
    <w:rsid w:val="007810C9"/>
    <w:rsid w:val="0078788F"/>
    <w:rsid w:val="00792D9F"/>
    <w:rsid w:val="00793E49"/>
    <w:rsid w:val="007B0BAB"/>
    <w:rsid w:val="007B28A0"/>
    <w:rsid w:val="007C65FA"/>
    <w:rsid w:val="007D0CD6"/>
    <w:rsid w:val="007D3366"/>
    <w:rsid w:val="007D5A1E"/>
    <w:rsid w:val="007E4DB1"/>
    <w:rsid w:val="007F783E"/>
    <w:rsid w:val="0080121A"/>
    <w:rsid w:val="00805499"/>
    <w:rsid w:val="00805A41"/>
    <w:rsid w:val="00812A8B"/>
    <w:rsid w:val="008203FC"/>
    <w:rsid w:val="00823E72"/>
    <w:rsid w:val="008315C8"/>
    <w:rsid w:val="00840101"/>
    <w:rsid w:val="00843C66"/>
    <w:rsid w:val="008472AA"/>
    <w:rsid w:val="00847D5E"/>
    <w:rsid w:val="00853015"/>
    <w:rsid w:val="0085530D"/>
    <w:rsid w:val="00864EBE"/>
    <w:rsid w:val="00865FEF"/>
    <w:rsid w:val="0086607F"/>
    <w:rsid w:val="008674B1"/>
    <w:rsid w:val="00874809"/>
    <w:rsid w:val="00892950"/>
    <w:rsid w:val="00894D97"/>
    <w:rsid w:val="008A4D4C"/>
    <w:rsid w:val="008A75CF"/>
    <w:rsid w:val="008A7E00"/>
    <w:rsid w:val="008B0C98"/>
    <w:rsid w:val="008B698E"/>
    <w:rsid w:val="008C17F6"/>
    <w:rsid w:val="008C4FC7"/>
    <w:rsid w:val="008D0970"/>
    <w:rsid w:val="008E5FF5"/>
    <w:rsid w:val="008F17EB"/>
    <w:rsid w:val="008F2041"/>
    <w:rsid w:val="00905623"/>
    <w:rsid w:val="0090708D"/>
    <w:rsid w:val="009105DF"/>
    <w:rsid w:val="00910D80"/>
    <w:rsid w:val="009113EB"/>
    <w:rsid w:val="00914FB4"/>
    <w:rsid w:val="0092023C"/>
    <w:rsid w:val="00920EED"/>
    <w:rsid w:val="00922707"/>
    <w:rsid w:val="0093391D"/>
    <w:rsid w:val="00940711"/>
    <w:rsid w:val="00942273"/>
    <w:rsid w:val="00945E24"/>
    <w:rsid w:val="00972A3D"/>
    <w:rsid w:val="00975030"/>
    <w:rsid w:val="00981EEC"/>
    <w:rsid w:val="00982458"/>
    <w:rsid w:val="00982F4B"/>
    <w:rsid w:val="00983629"/>
    <w:rsid w:val="009869BB"/>
    <w:rsid w:val="00991AA7"/>
    <w:rsid w:val="009948B7"/>
    <w:rsid w:val="00997CC2"/>
    <w:rsid w:val="009A2A9D"/>
    <w:rsid w:val="009A5C40"/>
    <w:rsid w:val="009A7041"/>
    <w:rsid w:val="009B3078"/>
    <w:rsid w:val="009B55CA"/>
    <w:rsid w:val="009C5446"/>
    <w:rsid w:val="009D5320"/>
    <w:rsid w:val="009D761E"/>
    <w:rsid w:val="009E0507"/>
    <w:rsid w:val="009E0A3B"/>
    <w:rsid w:val="009E224E"/>
    <w:rsid w:val="009E7769"/>
    <w:rsid w:val="009F0C4A"/>
    <w:rsid w:val="009F0F53"/>
    <w:rsid w:val="009F3C32"/>
    <w:rsid w:val="009F3E01"/>
    <w:rsid w:val="00A00B72"/>
    <w:rsid w:val="00A07F63"/>
    <w:rsid w:val="00A11F39"/>
    <w:rsid w:val="00A206D2"/>
    <w:rsid w:val="00A24046"/>
    <w:rsid w:val="00A30088"/>
    <w:rsid w:val="00A36E03"/>
    <w:rsid w:val="00A571ED"/>
    <w:rsid w:val="00A64A61"/>
    <w:rsid w:val="00A73B59"/>
    <w:rsid w:val="00A7607A"/>
    <w:rsid w:val="00A82380"/>
    <w:rsid w:val="00A831C6"/>
    <w:rsid w:val="00A839CF"/>
    <w:rsid w:val="00A84FE2"/>
    <w:rsid w:val="00AA67C2"/>
    <w:rsid w:val="00AB72C7"/>
    <w:rsid w:val="00AB7A12"/>
    <w:rsid w:val="00AC0444"/>
    <w:rsid w:val="00AC32A5"/>
    <w:rsid w:val="00AD6879"/>
    <w:rsid w:val="00AD7A48"/>
    <w:rsid w:val="00AE32BE"/>
    <w:rsid w:val="00AE3620"/>
    <w:rsid w:val="00AE3E6E"/>
    <w:rsid w:val="00AE6654"/>
    <w:rsid w:val="00AE668C"/>
    <w:rsid w:val="00AF3613"/>
    <w:rsid w:val="00AF7CF4"/>
    <w:rsid w:val="00B0054F"/>
    <w:rsid w:val="00B11B93"/>
    <w:rsid w:val="00B11BB3"/>
    <w:rsid w:val="00B12614"/>
    <w:rsid w:val="00B12F4B"/>
    <w:rsid w:val="00B164F9"/>
    <w:rsid w:val="00B17E8C"/>
    <w:rsid w:val="00B23061"/>
    <w:rsid w:val="00B2575D"/>
    <w:rsid w:val="00B35520"/>
    <w:rsid w:val="00B3650D"/>
    <w:rsid w:val="00B42A7A"/>
    <w:rsid w:val="00B43434"/>
    <w:rsid w:val="00B44988"/>
    <w:rsid w:val="00B4572F"/>
    <w:rsid w:val="00B54975"/>
    <w:rsid w:val="00B55738"/>
    <w:rsid w:val="00B60D34"/>
    <w:rsid w:val="00B628FD"/>
    <w:rsid w:val="00B63337"/>
    <w:rsid w:val="00B643F2"/>
    <w:rsid w:val="00B65776"/>
    <w:rsid w:val="00B65F37"/>
    <w:rsid w:val="00B7219C"/>
    <w:rsid w:val="00B74C48"/>
    <w:rsid w:val="00B75FD1"/>
    <w:rsid w:val="00B76A60"/>
    <w:rsid w:val="00B843A1"/>
    <w:rsid w:val="00B8440B"/>
    <w:rsid w:val="00B90579"/>
    <w:rsid w:val="00B92953"/>
    <w:rsid w:val="00B93E2F"/>
    <w:rsid w:val="00BA0096"/>
    <w:rsid w:val="00BA0DF8"/>
    <w:rsid w:val="00BB11C9"/>
    <w:rsid w:val="00BB7C8C"/>
    <w:rsid w:val="00BC2093"/>
    <w:rsid w:val="00BC6D50"/>
    <w:rsid w:val="00BD1A57"/>
    <w:rsid w:val="00BD2F28"/>
    <w:rsid w:val="00BD2F7F"/>
    <w:rsid w:val="00BD4B0C"/>
    <w:rsid w:val="00BE0FBD"/>
    <w:rsid w:val="00BE7F06"/>
    <w:rsid w:val="00BF00EC"/>
    <w:rsid w:val="00BF0205"/>
    <w:rsid w:val="00BF127A"/>
    <w:rsid w:val="00BF6EA6"/>
    <w:rsid w:val="00BF701D"/>
    <w:rsid w:val="00C02AE4"/>
    <w:rsid w:val="00C03C05"/>
    <w:rsid w:val="00C0474D"/>
    <w:rsid w:val="00C17C32"/>
    <w:rsid w:val="00C2182B"/>
    <w:rsid w:val="00C24007"/>
    <w:rsid w:val="00C36744"/>
    <w:rsid w:val="00C41523"/>
    <w:rsid w:val="00C41CB9"/>
    <w:rsid w:val="00C50922"/>
    <w:rsid w:val="00C50CF9"/>
    <w:rsid w:val="00C50DF6"/>
    <w:rsid w:val="00C60106"/>
    <w:rsid w:val="00C61034"/>
    <w:rsid w:val="00C6115C"/>
    <w:rsid w:val="00C6266A"/>
    <w:rsid w:val="00C659D2"/>
    <w:rsid w:val="00C70066"/>
    <w:rsid w:val="00C73BDF"/>
    <w:rsid w:val="00C75892"/>
    <w:rsid w:val="00C77BB1"/>
    <w:rsid w:val="00C80FC1"/>
    <w:rsid w:val="00C81459"/>
    <w:rsid w:val="00C86398"/>
    <w:rsid w:val="00C8712C"/>
    <w:rsid w:val="00C92F17"/>
    <w:rsid w:val="00C948DF"/>
    <w:rsid w:val="00C9594F"/>
    <w:rsid w:val="00CA22B0"/>
    <w:rsid w:val="00CA46CC"/>
    <w:rsid w:val="00CA55E8"/>
    <w:rsid w:val="00CA5EBC"/>
    <w:rsid w:val="00CC1ACA"/>
    <w:rsid w:val="00CD0FFC"/>
    <w:rsid w:val="00CD5E7E"/>
    <w:rsid w:val="00CD648F"/>
    <w:rsid w:val="00CE090C"/>
    <w:rsid w:val="00CE69BD"/>
    <w:rsid w:val="00CF4743"/>
    <w:rsid w:val="00CF74D2"/>
    <w:rsid w:val="00CF75E2"/>
    <w:rsid w:val="00D01984"/>
    <w:rsid w:val="00D020D8"/>
    <w:rsid w:val="00D046AF"/>
    <w:rsid w:val="00D153ED"/>
    <w:rsid w:val="00D20803"/>
    <w:rsid w:val="00D22093"/>
    <w:rsid w:val="00D228C2"/>
    <w:rsid w:val="00D230B3"/>
    <w:rsid w:val="00D24586"/>
    <w:rsid w:val="00D33572"/>
    <w:rsid w:val="00D33F64"/>
    <w:rsid w:val="00D4217A"/>
    <w:rsid w:val="00D47D7C"/>
    <w:rsid w:val="00D53E9D"/>
    <w:rsid w:val="00D548B3"/>
    <w:rsid w:val="00D55FAD"/>
    <w:rsid w:val="00D72FBA"/>
    <w:rsid w:val="00D7406B"/>
    <w:rsid w:val="00D7614C"/>
    <w:rsid w:val="00D76561"/>
    <w:rsid w:val="00D81B4D"/>
    <w:rsid w:val="00D81C3F"/>
    <w:rsid w:val="00D81FF1"/>
    <w:rsid w:val="00D85922"/>
    <w:rsid w:val="00D96AB3"/>
    <w:rsid w:val="00D96D6F"/>
    <w:rsid w:val="00DA7EAF"/>
    <w:rsid w:val="00DB1530"/>
    <w:rsid w:val="00DB5258"/>
    <w:rsid w:val="00DD352A"/>
    <w:rsid w:val="00DE3CC3"/>
    <w:rsid w:val="00DE677C"/>
    <w:rsid w:val="00DF3B41"/>
    <w:rsid w:val="00E0570A"/>
    <w:rsid w:val="00E10E85"/>
    <w:rsid w:val="00E112D4"/>
    <w:rsid w:val="00E155C1"/>
    <w:rsid w:val="00E20123"/>
    <w:rsid w:val="00E24E01"/>
    <w:rsid w:val="00E26A21"/>
    <w:rsid w:val="00E3152C"/>
    <w:rsid w:val="00E34756"/>
    <w:rsid w:val="00E478EE"/>
    <w:rsid w:val="00E514F7"/>
    <w:rsid w:val="00E53B94"/>
    <w:rsid w:val="00E6057E"/>
    <w:rsid w:val="00E74860"/>
    <w:rsid w:val="00E766CE"/>
    <w:rsid w:val="00E77FCA"/>
    <w:rsid w:val="00E813DD"/>
    <w:rsid w:val="00E8542A"/>
    <w:rsid w:val="00E8650B"/>
    <w:rsid w:val="00E8737B"/>
    <w:rsid w:val="00E90ED5"/>
    <w:rsid w:val="00E922B7"/>
    <w:rsid w:val="00E93F5C"/>
    <w:rsid w:val="00EC1A63"/>
    <w:rsid w:val="00ED1E57"/>
    <w:rsid w:val="00ED202B"/>
    <w:rsid w:val="00ED44CC"/>
    <w:rsid w:val="00ED7488"/>
    <w:rsid w:val="00EE094C"/>
    <w:rsid w:val="00EE0D3B"/>
    <w:rsid w:val="00EE46E9"/>
    <w:rsid w:val="00EF2FA2"/>
    <w:rsid w:val="00EF4B55"/>
    <w:rsid w:val="00F01F24"/>
    <w:rsid w:val="00F062CA"/>
    <w:rsid w:val="00F070BC"/>
    <w:rsid w:val="00F07490"/>
    <w:rsid w:val="00F10059"/>
    <w:rsid w:val="00F10673"/>
    <w:rsid w:val="00F119AF"/>
    <w:rsid w:val="00F12FBA"/>
    <w:rsid w:val="00F1671C"/>
    <w:rsid w:val="00F23AAA"/>
    <w:rsid w:val="00F302E0"/>
    <w:rsid w:val="00F3087A"/>
    <w:rsid w:val="00F32F32"/>
    <w:rsid w:val="00F36DED"/>
    <w:rsid w:val="00F477CB"/>
    <w:rsid w:val="00F5219E"/>
    <w:rsid w:val="00F52C82"/>
    <w:rsid w:val="00F5554A"/>
    <w:rsid w:val="00F640E0"/>
    <w:rsid w:val="00F71CC5"/>
    <w:rsid w:val="00F81E03"/>
    <w:rsid w:val="00F85819"/>
    <w:rsid w:val="00F918AC"/>
    <w:rsid w:val="00FA0A2E"/>
    <w:rsid w:val="00FA4232"/>
    <w:rsid w:val="00FB2FC2"/>
    <w:rsid w:val="00FB5615"/>
    <w:rsid w:val="00FB6ADE"/>
    <w:rsid w:val="00FC07EE"/>
    <w:rsid w:val="00FC1716"/>
    <w:rsid w:val="00FC56AB"/>
    <w:rsid w:val="00FD310F"/>
    <w:rsid w:val="00FD7B5C"/>
    <w:rsid w:val="00FE1EC9"/>
    <w:rsid w:val="00FE4106"/>
    <w:rsid w:val="00FE4273"/>
    <w:rsid w:val="00FF121D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83EE4"/>
  <w15:docId w15:val="{932F4EA6-58D5-4D34-8416-03D81CAB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7B2E"/>
    <w:rPr>
      <w:rFonts w:ascii="PT Astra Serif" w:hAnsi="PT Astra Serif"/>
      <w:sz w:val="28"/>
    </w:rPr>
  </w:style>
  <w:style w:type="paragraph" w:styleId="1">
    <w:name w:val="heading 1"/>
    <w:basedOn w:val="a"/>
    <w:next w:val="a"/>
    <w:link w:val="10"/>
    <w:uiPriority w:val="9"/>
    <w:qFormat/>
    <w:rsid w:val="009D76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писок точки Знак,Содержание. 2 уровень Знак,Bullet List Знак,FooterText Знак,numbered Знак,it_List1 Знак,Num Bullet 1 Знак,Bullet Number Знак,Индексы Знак,Абзац списка для документа Знак,List_Paragraph Знак,Multilevel para_II Знак"/>
    <w:link w:val="a4"/>
    <w:uiPriority w:val="34"/>
    <w:locked/>
    <w:rsid w:val="006F7A98"/>
    <w:rPr>
      <w:rFonts w:ascii="Calibri" w:eastAsia="Times New Roman" w:hAnsi="Calibri" w:cs="Times New Roman"/>
      <w:sz w:val="28"/>
      <w:lang w:eastAsia="ru-RU"/>
    </w:rPr>
  </w:style>
  <w:style w:type="paragraph" w:styleId="a4">
    <w:name w:val="List Paragraph"/>
    <w:aliases w:val="Список точки,Содержание. 2 уровень,Bullet List,FooterText,numbered,it_List1,Num Bullet 1,Bullet Number,Индексы,Абзац списка для документа,List_Paragraph,Multilevel para_II,List Paragraph-ExecSummary,Akapit z listą BS,Bullets,ПАРАГРАФ"/>
    <w:basedOn w:val="a"/>
    <w:link w:val="a3"/>
    <w:uiPriority w:val="34"/>
    <w:qFormat/>
    <w:rsid w:val="006F7A9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5">
    <w:name w:val="Знак"/>
    <w:basedOn w:val="a"/>
    <w:rsid w:val="003E543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3">
    <w:name w:val="123"/>
    <w:basedOn w:val="a"/>
    <w:link w:val="1230"/>
    <w:qFormat/>
    <w:rsid w:val="000965D9"/>
    <w:pPr>
      <w:spacing w:after="0" w:line="240" w:lineRule="auto"/>
      <w:ind w:firstLine="709"/>
      <w:jc w:val="center"/>
    </w:pPr>
    <w:rPr>
      <w:b/>
      <w:szCs w:val="28"/>
    </w:rPr>
  </w:style>
  <w:style w:type="character" w:customStyle="1" w:styleId="1230">
    <w:name w:val="123 Знак"/>
    <w:basedOn w:val="a0"/>
    <w:link w:val="123"/>
    <w:rsid w:val="000965D9"/>
    <w:rPr>
      <w:rFonts w:ascii="PT Astra Serif" w:hAnsi="PT Astra Serif"/>
      <w:b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F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04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F0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0097"/>
    <w:rPr>
      <w:rFonts w:ascii="PT Astra Serif" w:hAnsi="PT Astra Serif"/>
      <w:sz w:val="28"/>
    </w:rPr>
  </w:style>
  <w:style w:type="paragraph" w:styleId="aa">
    <w:name w:val="footer"/>
    <w:basedOn w:val="a"/>
    <w:link w:val="ab"/>
    <w:uiPriority w:val="99"/>
    <w:unhideWhenUsed/>
    <w:rsid w:val="000F0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0097"/>
    <w:rPr>
      <w:rFonts w:ascii="PT Astra Serif" w:hAnsi="PT Astra Serif"/>
      <w:sz w:val="28"/>
    </w:rPr>
  </w:style>
  <w:style w:type="character" w:customStyle="1" w:styleId="10">
    <w:name w:val="Заголовок 1 Знак"/>
    <w:basedOn w:val="a0"/>
    <w:link w:val="1"/>
    <w:uiPriority w:val="9"/>
    <w:rsid w:val="009D76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BF00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EC1A6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C1A6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EC1A63"/>
    <w:rPr>
      <w:color w:val="800080" w:themeColor="followedHyperlink"/>
      <w:u w:val="single"/>
    </w:rPr>
  </w:style>
  <w:style w:type="paragraph" w:customStyle="1" w:styleId="ae">
    <w:name w:val="Знак Знак"/>
    <w:basedOn w:val="a"/>
    <w:rsid w:val="00644D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">
    <w:name w:val="Strong"/>
    <w:basedOn w:val="a0"/>
    <w:uiPriority w:val="22"/>
    <w:qFormat/>
    <w:rsid w:val="00BC6D50"/>
    <w:rPr>
      <w:b/>
      <w:bCs/>
    </w:rPr>
  </w:style>
  <w:style w:type="paragraph" w:customStyle="1" w:styleId="futurismarkdown-paragraph">
    <w:name w:val="futurismarkdown-paragraph"/>
    <w:basedOn w:val="a"/>
    <w:rsid w:val="005C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E72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C5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A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56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6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8F451-0F7E-40FE-9262-DABD3E52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19</Pages>
  <Words>6797</Words>
  <Characters>38744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Оксана Владимировна</dc:creator>
  <cp:lastModifiedBy>Павлова Оксана Владимировна</cp:lastModifiedBy>
  <cp:revision>78</cp:revision>
  <cp:lastPrinted>2025-03-24T07:28:00Z</cp:lastPrinted>
  <dcterms:created xsi:type="dcterms:W3CDTF">2025-03-03T06:35:00Z</dcterms:created>
  <dcterms:modified xsi:type="dcterms:W3CDTF">2025-03-27T06:40:00Z</dcterms:modified>
</cp:coreProperties>
</file>